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86" w:rsidRPr="00C642A9" w:rsidRDefault="00FE4CAE" w:rsidP="00FE4CAE">
      <w:pPr>
        <w:spacing w:after="0"/>
        <w:jc w:val="center"/>
        <w:rPr>
          <w:b/>
          <w:sz w:val="28"/>
          <w:szCs w:val="28"/>
        </w:rPr>
      </w:pPr>
      <w:r w:rsidRPr="00C642A9">
        <w:rPr>
          <w:b/>
          <w:sz w:val="28"/>
          <w:szCs w:val="28"/>
        </w:rPr>
        <w:t>Confidential</w:t>
      </w:r>
    </w:p>
    <w:p w:rsidR="00FE4CAE" w:rsidRPr="00C642A9" w:rsidRDefault="00321E01" w:rsidP="00FE4CAE">
      <w:pPr>
        <w:spacing w:after="0"/>
        <w:jc w:val="center"/>
        <w:rPr>
          <w:b/>
          <w:sz w:val="28"/>
          <w:szCs w:val="28"/>
        </w:rPr>
      </w:pPr>
      <w:r>
        <w:rPr>
          <w:b/>
          <w:sz w:val="28"/>
          <w:szCs w:val="28"/>
        </w:rPr>
        <w:t xml:space="preserve">Annual </w:t>
      </w:r>
      <w:r w:rsidR="00FE4CAE" w:rsidRPr="00C642A9">
        <w:rPr>
          <w:b/>
          <w:sz w:val="28"/>
          <w:szCs w:val="28"/>
        </w:rPr>
        <w:t>Performance &amp; Development Review</w:t>
      </w:r>
    </w:p>
    <w:p w:rsidR="00D63059" w:rsidRPr="00D63059" w:rsidRDefault="00C57D74" w:rsidP="00D63059">
      <w:pPr>
        <w:spacing w:after="0"/>
        <w:jc w:val="center"/>
        <w:rPr>
          <w:b/>
          <w:sz w:val="28"/>
          <w:szCs w:val="28"/>
        </w:rPr>
      </w:pPr>
      <w:r>
        <w:rPr>
          <w:b/>
          <w:sz w:val="28"/>
          <w:szCs w:val="28"/>
        </w:rPr>
        <w:t xml:space="preserve">Review Form (Academic </w:t>
      </w:r>
      <w:r w:rsidR="00FE4CAE" w:rsidRPr="00C642A9">
        <w:rPr>
          <w:b/>
          <w:sz w:val="28"/>
          <w:szCs w:val="28"/>
        </w:rPr>
        <w:t>Staff)</w:t>
      </w:r>
    </w:p>
    <w:p w:rsidR="00D63059" w:rsidRPr="00FE4CAE" w:rsidRDefault="00D63059" w:rsidP="00FE4CAE">
      <w:pPr>
        <w:spacing w:after="0"/>
      </w:pPr>
    </w:p>
    <w:tbl>
      <w:tblPr>
        <w:tblStyle w:val="TableGrid"/>
        <w:tblW w:w="0" w:type="auto"/>
        <w:shd w:val="clear" w:color="auto" w:fill="D9D9D9" w:themeFill="background1" w:themeFillShade="D9"/>
        <w:tblLook w:val="04A0" w:firstRow="1" w:lastRow="0" w:firstColumn="1" w:lastColumn="0" w:noHBand="0" w:noVBand="1"/>
      </w:tblPr>
      <w:tblGrid>
        <w:gridCol w:w="3194"/>
        <w:gridCol w:w="5822"/>
      </w:tblGrid>
      <w:tr w:rsidR="00FE4CAE" w:rsidTr="00C502D2">
        <w:trPr>
          <w:trHeight w:val="596"/>
        </w:trPr>
        <w:tc>
          <w:tcPr>
            <w:tcW w:w="3227" w:type="dxa"/>
            <w:shd w:val="clear" w:color="auto" w:fill="D9D9D9" w:themeFill="background1" w:themeFillShade="D9"/>
          </w:tcPr>
          <w:p w:rsidR="00FE4CAE" w:rsidRPr="00783EFD" w:rsidRDefault="00FE4CAE" w:rsidP="00FE4CAE">
            <w:pPr>
              <w:pStyle w:val="ListParagraph"/>
              <w:numPr>
                <w:ilvl w:val="0"/>
                <w:numId w:val="2"/>
              </w:numPr>
              <w:rPr>
                <w:b/>
              </w:rPr>
            </w:pPr>
            <w:r w:rsidRPr="00C502D2">
              <w:rPr>
                <w:b/>
              </w:rPr>
              <w:t>Name</w:t>
            </w:r>
            <w:r w:rsidR="002D33A7" w:rsidRPr="00C502D2">
              <w:rPr>
                <w:b/>
              </w:rPr>
              <w:t>:</w:t>
            </w:r>
          </w:p>
        </w:tc>
        <w:tc>
          <w:tcPr>
            <w:tcW w:w="6015" w:type="dxa"/>
            <w:shd w:val="clear" w:color="auto" w:fill="D9D9D9" w:themeFill="background1" w:themeFillShade="D9"/>
          </w:tcPr>
          <w:p w:rsidR="00FE4CAE" w:rsidRDefault="00FE4CAE" w:rsidP="00FE4CAE">
            <w:pPr>
              <w:rPr>
                <w:b/>
              </w:rPr>
            </w:pPr>
          </w:p>
        </w:tc>
      </w:tr>
      <w:tr w:rsidR="00FE4CAE" w:rsidTr="00C502D2">
        <w:trPr>
          <w:trHeight w:val="562"/>
        </w:trPr>
        <w:tc>
          <w:tcPr>
            <w:tcW w:w="3227" w:type="dxa"/>
            <w:shd w:val="clear" w:color="auto" w:fill="D9D9D9" w:themeFill="background1" w:themeFillShade="D9"/>
          </w:tcPr>
          <w:p w:rsidR="00FE4CAE" w:rsidRPr="00783EFD" w:rsidRDefault="00FE4CAE" w:rsidP="00FE4CAE">
            <w:pPr>
              <w:pStyle w:val="ListParagraph"/>
              <w:numPr>
                <w:ilvl w:val="0"/>
                <w:numId w:val="2"/>
              </w:numPr>
              <w:rPr>
                <w:b/>
              </w:rPr>
            </w:pPr>
            <w:r w:rsidRPr="00783EFD">
              <w:rPr>
                <w:b/>
              </w:rPr>
              <w:t>Job Title/Position</w:t>
            </w:r>
            <w:r w:rsidR="002D33A7">
              <w:rPr>
                <w:b/>
              </w:rPr>
              <w:t>:</w:t>
            </w:r>
          </w:p>
        </w:tc>
        <w:tc>
          <w:tcPr>
            <w:tcW w:w="6015" w:type="dxa"/>
            <w:shd w:val="clear" w:color="auto" w:fill="D9D9D9" w:themeFill="background1" w:themeFillShade="D9"/>
          </w:tcPr>
          <w:p w:rsidR="00FE4CAE" w:rsidRDefault="00FE4CAE" w:rsidP="00FE4CAE">
            <w:pPr>
              <w:rPr>
                <w:b/>
              </w:rPr>
            </w:pPr>
          </w:p>
        </w:tc>
      </w:tr>
      <w:tr w:rsidR="00FE4CAE" w:rsidTr="00C502D2">
        <w:trPr>
          <w:trHeight w:val="570"/>
        </w:trPr>
        <w:tc>
          <w:tcPr>
            <w:tcW w:w="3227" w:type="dxa"/>
            <w:shd w:val="clear" w:color="auto" w:fill="D9D9D9" w:themeFill="background1" w:themeFillShade="D9"/>
          </w:tcPr>
          <w:p w:rsidR="00FE4CAE" w:rsidRPr="00783EFD" w:rsidRDefault="00FE4CAE" w:rsidP="00FE4CAE">
            <w:pPr>
              <w:pStyle w:val="ListParagraph"/>
              <w:numPr>
                <w:ilvl w:val="0"/>
                <w:numId w:val="2"/>
              </w:numPr>
              <w:rPr>
                <w:b/>
              </w:rPr>
            </w:pPr>
            <w:r w:rsidRPr="00783EFD">
              <w:rPr>
                <w:b/>
              </w:rPr>
              <w:t>School/Office</w:t>
            </w:r>
            <w:r w:rsidR="002D33A7">
              <w:rPr>
                <w:b/>
              </w:rPr>
              <w:t>:</w:t>
            </w:r>
          </w:p>
        </w:tc>
        <w:tc>
          <w:tcPr>
            <w:tcW w:w="6015" w:type="dxa"/>
            <w:shd w:val="clear" w:color="auto" w:fill="D9D9D9" w:themeFill="background1" w:themeFillShade="D9"/>
          </w:tcPr>
          <w:p w:rsidR="00FE4CAE" w:rsidRDefault="00FE4CAE" w:rsidP="00FE4CAE">
            <w:pPr>
              <w:rPr>
                <w:b/>
              </w:rPr>
            </w:pPr>
          </w:p>
        </w:tc>
      </w:tr>
      <w:tr w:rsidR="00FE4CAE" w:rsidTr="00C502D2">
        <w:trPr>
          <w:trHeight w:val="550"/>
        </w:trPr>
        <w:tc>
          <w:tcPr>
            <w:tcW w:w="3227" w:type="dxa"/>
            <w:shd w:val="clear" w:color="auto" w:fill="D9D9D9" w:themeFill="background1" w:themeFillShade="D9"/>
          </w:tcPr>
          <w:p w:rsidR="00FE4CAE" w:rsidRPr="00783EFD" w:rsidRDefault="000D302C" w:rsidP="00FE4CAE">
            <w:pPr>
              <w:pStyle w:val="ListParagraph"/>
              <w:numPr>
                <w:ilvl w:val="0"/>
                <w:numId w:val="2"/>
              </w:numPr>
              <w:rPr>
                <w:b/>
              </w:rPr>
            </w:pPr>
            <w:r>
              <w:rPr>
                <w:b/>
              </w:rPr>
              <w:t>Date Started Post:</w:t>
            </w:r>
          </w:p>
        </w:tc>
        <w:tc>
          <w:tcPr>
            <w:tcW w:w="6015" w:type="dxa"/>
            <w:shd w:val="clear" w:color="auto" w:fill="D9D9D9" w:themeFill="background1" w:themeFillShade="D9"/>
          </w:tcPr>
          <w:p w:rsidR="00FE4CAE" w:rsidRDefault="00FE4CAE" w:rsidP="00FE4CAE">
            <w:pPr>
              <w:rPr>
                <w:b/>
              </w:rPr>
            </w:pPr>
          </w:p>
        </w:tc>
      </w:tr>
      <w:tr w:rsidR="00FE4CAE" w:rsidTr="00C502D2">
        <w:trPr>
          <w:trHeight w:val="558"/>
        </w:trPr>
        <w:tc>
          <w:tcPr>
            <w:tcW w:w="3227" w:type="dxa"/>
            <w:shd w:val="clear" w:color="auto" w:fill="D9D9D9" w:themeFill="background1" w:themeFillShade="D9"/>
          </w:tcPr>
          <w:p w:rsidR="00FE4CAE" w:rsidRPr="006B172D" w:rsidRDefault="000D302C" w:rsidP="00FE4CAE">
            <w:pPr>
              <w:pStyle w:val="ListParagraph"/>
              <w:numPr>
                <w:ilvl w:val="0"/>
                <w:numId w:val="2"/>
              </w:numPr>
              <w:rPr>
                <w:b/>
              </w:rPr>
            </w:pPr>
            <w:r>
              <w:rPr>
                <w:b/>
              </w:rPr>
              <w:t>Name of Reviewer:</w:t>
            </w:r>
          </w:p>
        </w:tc>
        <w:tc>
          <w:tcPr>
            <w:tcW w:w="6015" w:type="dxa"/>
            <w:shd w:val="clear" w:color="auto" w:fill="D9D9D9" w:themeFill="background1" w:themeFillShade="D9"/>
          </w:tcPr>
          <w:p w:rsidR="00FE4CAE" w:rsidRDefault="00FE4CAE" w:rsidP="00FE4CAE">
            <w:pPr>
              <w:rPr>
                <w:b/>
              </w:rPr>
            </w:pPr>
          </w:p>
        </w:tc>
      </w:tr>
      <w:tr w:rsidR="002D33A7" w:rsidTr="00C502D2">
        <w:trPr>
          <w:trHeight w:val="552"/>
        </w:trPr>
        <w:tc>
          <w:tcPr>
            <w:tcW w:w="3227" w:type="dxa"/>
            <w:shd w:val="clear" w:color="auto" w:fill="D9D9D9" w:themeFill="background1" w:themeFillShade="D9"/>
          </w:tcPr>
          <w:p w:rsidR="002D33A7" w:rsidRDefault="000D302C" w:rsidP="006B172D">
            <w:pPr>
              <w:pStyle w:val="ListParagraph"/>
              <w:numPr>
                <w:ilvl w:val="0"/>
                <w:numId w:val="2"/>
              </w:numPr>
              <w:rPr>
                <w:b/>
              </w:rPr>
            </w:pPr>
            <w:r>
              <w:rPr>
                <w:b/>
              </w:rPr>
              <w:t>Reviewer’s Job Title:</w:t>
            </w:r>
          </w:p>
        </w:tc>
        <w:tc>
          <w:tcPr>
            <w:tcW w:w="6015" w:type="dxa"/>
            <w:shd w:val="clear" w:color="auto" w:fill="D9D9D9" w:themeFill="background1" w:themeFillShade="D9"/>
          </w:tcPr>
          <w:p w:rsidR="002D33A7" w:rsidRDefault="002D33A7" w:rsidP="00FE4CAE">
            <w:pPr>
              <w:rPr>
                <w:b/>
              </w:rPr>
            </w:pPr>
          </w:p>
        </w:tc>
      </w:tr>
      <w:tr w:rsidR="002D33A7" w:rsidTr="00C502D2">
        <w:trPr>
          <w:trHeight w:val="552"/>
        </w:trPr>
        <w:tc>
          <w:tcPr>
            <w:tcW w:w="3227" w:type="dxa"/>
            <w:shd w:val="clear" w:color="auto" w:fill="D9D9D9" w:themeFill="background1" w:themeFillShade="D9"/>
          </w:tcPr>
          <w:p w:rsidR="002D33A7" w:rsidRDefault="000D302C" w:rsidP="006B172D">
            <w:pPr>
              <w:pStyle w:val="ListParagraph"/>
              <w:numPr>
                <w:ilvl w:val="0"/>
                <w:numId w:val="2"/>
              </w:numPr>
              <w:rPr>
                <w:b/>
              </w:rPr>
            </w:pPr>
            <w:r>
              <w:rPr>
                <w:b/>
              </w:rPr>
              <w:t>Date of Review:</w:t>
            </w:r>
          </w:p>
        </w:tc>
        <w:tc>
          <w:tcPr>
            <w:tcW w:w="6015" w:type="dxa"/>
            <w:shd w:val="clear" w:color="auto" w:fill="D9D9D9" w:themeFill="background1" w:themeFillShade="D9"/>
          </w:tcPr>
          <w:p w:rsidR="002D33A7" w:rsidRDefault="002D33A7" w:rsidP="00FE4CAE">
            <w:pPr>
              <w:rPr>
                <w:b/>
              </w:rPr>
            </w:pPr>
          </w:p>
        </w:tc>
      </w:tr>
    </w:tbl>
    <w:p w:rsidR="00FE4CAE" w:rsidRDefault="00FE4CAE" w:rsidP="00FE4CAE">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Default="00ED6618" w:rsidP="001E0139">
      <w:pPr>
        <w:spacing w:after="0"/>
        <w:rPr>
          <w:b/>
        </w:rPr>
      </w:pPr>
    </w:p>
    <w:p w:rsidR="00ED6618" w:rsidRPr="00ED6618" w:rsidRDefault="00ED6618" w:rsidP="001E0139">
      <w:pPr>
        <w:spacing w:after="0"/>
        <w:rPr>
          <w:b/>
          <w:sz w:val="28"/>
          <w:szCs w:val="28"/>
          <w:u w:val="single"/>
        </w:rPr>
      </w:pPr>
      <w:r w:rsidRPr="00ED6618">
        <w:rPr>
          <w:b/>
          <w:sz w:val="28"/>
          <w:szCs w:val="28"/>
          <w:u w:val="single"/>
        </w:rPr>
        <w:lastRenderedPageBreak/>
        <w:t>Guidance Notes:</w:t>
      </w:r>
    </w:p>
    <w:p w:rsidR="00ED6618" w:rsidRDefault="00ED6618" w:rsidP="001E0139">
      <w:pPr>
        <w:spacing w:after="0"/>
        <w:rPr>
          <w:b/>
        </w:rPr>
      </w:pPr>
    </w:p>
    <w:p w:rsidR="00ED7B93" w:rsidRDefault="00ED7B93" w:rsidP="001E0139">
      <w:pPr>
        <w:spacing w:after="0"/>
        <w:rPr>
          <w:b/>
        </w:rPr>
      </w:pPr>
      <w:r>
        <w:rPr>
          <w:b/>
        </w:rPr>
        <w:t>Before the Review:</w:t>
      </w:r>
    </w:p>
    <w:p w:rsidR="00ED7B93" w:rsidRDefault="00ED7B93" w:rsidP="001E0139">
      <w:pPr>
        <w:spacing w:after="0"/>
        <w:rPr>
          <w:b/>
        </w:rPr>
      </w:pPr>
    </w:p>
    <w:p w:rsidR="00ED7B93" w:rsidRDefault="00ED7B93" w:rsidP="001E0139">
      <w:pPr>
        <w:spacing w:after="0"/>
        <w:rPr>
          <w:b/>
          <w:u w:val="single"/>
        </w:rPr>
      </w:pPr>
      <w:r>
        <w:rPr>
          <w:b/>
          <w:u w:val="single"/>
        </w:rPr>
        <w:t>For the Reviewee</w:t>
      </w:r>
      <w:r w:rsidRPr="00ED7B93">
        <w:rPr>
          <w:b/>
          <w:u w:val="single"/>
        </w:rPr>
        <w:t>:</w:t>
      </w:r>
    </w:p>
    <w:p w:rsidR="00ED7B93" w:rsidRDefault="00ED7B93" w:rsidP="00ED7B93">
      <w:pPr>
        <w:pStyle w:val="ListParagraph"/>
        <w:numPr>
          <w:ilvl w:val="0"/>
          <w:numId w:val="9"/>
        </w:numPr>
        <w:spacing w:after="0"/>
      </w:pPr>
      <w:r>
        <w:t>The PA to the Head of School will contact you to set the date for the annual review.</w:t>
      </w:r>
    </w:p>
    <w:p w:rsidR="00ED7B93" w:rsidRDefault="00ED7B93" w:rsidP="00ED7B93">
      <w:pPr>
        <w:pStyle w:val="ListParagraph"/>
        <w:numPr>
          <w:ilvl w:val="0"/>
          <w:numId w:val="9"/>
        </w:numPr>
        <w:spacing w:after="0"/>
      </w:pPr>
      <w:r>
        <w:t xml:space="preserve">Please check </w:t>
      </w:r>
      <w:hyperlink r:id="rId8" w:history="1">
        <w:r w:rsidRPr="00ED7B93">
          <w:rPr>
            <w:rStyle w:val="Hyperlink"/>
          </w:rPr>
          <w:t>Research Explorer</w:t>
        </w:r>
      </w:hyperlink>
      <w:r>
        <w:t>/</w:t>
      </w:r>
      <w:hyperlink r:id="rId9" w:history="1">
        <w:r w:rsidRPr="00ED7B93">
          <w:rPr>
            <w:rStyle w:val="Hyperlink"/>
          </w:rPr>
          <w:t>Pure</w:t>
        </w:r>
      </w:hyperlink>
      <w:r>
        <w:t xml:space="preserve"> to ensure all your information is correct and up to date.</w:t>
      </w:r>
    </w:p>
    <w:p w:rsidR="00ED7B93" w:rsidRDefault="00ED7B93" w:rsidP="00ED7B93">
      <w:pPr>
        <w:pStyle w:val="ListParagraph"/>
        <w:numPr>
          <w:ilvl w:val="0"/>
          <w:numId w:val="9"/>
        </w:numPr>
        <w:spacing w:after="0"/>
      </w:pPr>
      <w:r>
        <w:t xml:space="preserve">Please check the </w:t>
      </w:r>
      <w:r w:rsidRPr="0089599A">
        <w:t>WLM</w:t>
      </w:r>
      <w:r w:rsidR="0089599A">
        <w:t xml:space="preserve"> (both the </w:t>
      </w:r>
      <w:hyperlink r:id="rId10" w:history="1">
        <w:r w:rsidR="0089599A" w:rsidRPr="0089599A">
          <w:rPr>
            <w:rStyle w:val="Hyperlink"/>
          </w:rPr>
          <w:t>Front Page</w:t>
        </w:r>
      </w:hyperlink>
      <w:r w:rsidR="0089599A">
        <w:t xml:space="preserve"> and the </w:t>
      </w:r>
      <w:hyperlink r:id="rId11" w:history="1">
        <w:r w:rsidR="0089599A" w:rsidRPr="0089599A">
          <w:rPr>
            <w:rStyle w:val="Hyperlink"/>
          </w:rPr>
          <w:t>Database View</w:t>
        </w:r>
      </w:hyperlink>
      <w:r w:rsidR="0089599A">
        <w:t>)</w:t>
      </w:r>
      <w:r>
        <w:t xml:space="preserve"> to ensure all your information is correct</w:t>
      </w:r>
      <w:r w:rsidR="0089599A">
        <w:t xml:space="preserve"> for both the current and forthcoming years</w:t>
      </w:r>
      <w:r>
        <w:t>.</w:t>
      </w:r>
    </w:p>
    <w:p w:rsidR="000A2869" w:rsidRDefault="000A2869" w:rsidP="000A2869">
      <w:pPr>
        <w:pStyle w:val="ListParagraph"/>
        <w:numPr>
          <w:ilvl w:val="0"/>
          <w:numId w:val="9"/>
        </w:numPr>
        <w:spacing w:after="0"/>
      </w:pPr>
      <w:r w:rsidRPr="000A2869">
        <w:t>If you have been on sabbatical/study leave since your last performance and development review</w:t>
      </w:r>
      <w:r>
        <w:t>,</w:t>
      </w:r>
      <w:r w:rsidRPr="000A2869">
        <w:t xml:space="preserve"> please ensure you have submitted your final short report (&lt;3pp of A4) on a</w:t>
      </w:r>
      <w:r>
        <w:t>ctivities and outcomes to your H</w:t>
      </w:r>
      <w:r w:rsidRPr="000A2869">
        <w:t>ead of Research Institute within 3 months of return from study leave.</w:t>
      </w:r>
    </w:p>
    <w:p w:rsidR="00ED7B93" w:rsidRDefault="00816678" w:rsidP="00ED7B93">
      <w:pPr>
        <w:pStyle w:val="ListParagraph"/>
        <w:numPr>
          <w:ilvl w:val="0"/>
          <w:numId w:val="9"/>
        </w:numPr>
        <w:spacing w:after="0"/>
      </w:pPr>
      <w:r>
        <w:t>Please complete sections A-F</w:t>
      </w:r>
      <w:r w:rsidR="00ED7B93">
        <w:t xml:space="preserve"> of the Annual Review form at least 10 days in advance of the agreed date of your annual review and send to Connie Fox who will ensure that the reviewer has it at least 7 days in advance of the meeting.</w:t>
      </w:r>
    </w:p>
    <w:p w:rsidR="00472A2E" w:rsidRDefault="00ED7B93" w:rsidP="00472A2E">
      <w:pPr>
        <w:pStyle w:val="ListParagraph"/>
        <w:numPr>
          <w:ilvl w:val="0"/>
          <w:numId w:val="9"/>
        </w:numPr>
        <w:spacing w:after="0"/>
      </w:pPr>
      <w:r>
        <w:t>Please note that in addition to the review form, the reviewer will have access to supplementary information from the TO (Evasys student survey information) and RTD</w:t>
      </w:r>
      <w:r w:rsidR="00924D96">
        <w:t xml:space="preserve"> and, if appropriate, the Facility Annual Report</w:t>
      </w:r>
      <w:r>
        <w:t>.</w:t>
      </w:r>
    </w:p>
    <w:p w:rsidR="00ED7B93" w:rsidRDefault="00ED7B93" w:rsidP="00ED7B93">
      <w:pPr>
        <w:spacing w:after="0"/>
        <w:rPr>
          <w:b/>
          <w:u w:val="single"/>
        </w:rPr>
      </w:pPr>
      <w:r>
        <w:rPr>
          <w:b/>
          <w:u w:val="single"/>
        </w:rPr>
        <w:t>For the Reviewer:</w:t>
      </w:r>
    </w:p>
    <w:p w:rsidR="00ED7B93" w:rsidRDefault="00ED7B93" w:rsidP="00ED7B93">
      <w:pPr>
        <w:pStyle w:val="ListParagraph"/>
        <w:numPr>
          <w:ilvl w:val="0"/>
          <w:numId w:val="10"/>
        </w:numPr>
        <w:spacing w:after="0"/>
      </w:pPr>
      <w:r>
        <w:t>The PA of the Head of School will schedule the date of the annual review in your diary.</w:t>
      </w:r>
    </w:p>
    <w:p w:rsidR="00ED7B93" w:rsidRDefault="00ED7B93" w:rsidP="00ED7B93">
      <w:pPr>
        <w:pStyle w:val="ListParagraph"/>
        <w:numPr>
          <w:ilvl w:val="0"/>
          <w:numId w:val="10"/>
        </w:numPr>
        <w:spacing w:after="0"/>
      </w:pPr>
      <w:r>
        <w:t>You should receive a completed Annual Review Form at least 7 days in advance of the agreed date of the annual review.</w:t>
      </w:r>
    </w:p>
    <w:p w:rsidR="00ED7B93" w:rsidRDefault="00ED7B93" w:rsidP="00ED7B93">
      <w:pPr>
        <w:pStyle w:val="ListParagraph"/>
        <w:numPr>
          <w:ilvl w:val="0"/>
          <w:numId w:val="10"/>
        </w:numPr>
        <w:spacing w:after="0"/>
      </w:pPr>
      <w:r>
        <w:t>You should also receive the following supplementary information: the Evasys student feedback information from the TO, an e-mail from RTD outlining any PhD supervision issues (if any exist)</w:t>
      </w:r>
      <w:r w:rsidR="00BA399C">
        <w:t>, and Facility annual report (if appropriate)</w:t>
      </w:r>
      <w:r>
        <w:t>.</w:t>
      </w:r>
    </w:p>
    <w:p w:rsidR="00ED7B93" w:rsidRDefault="00ED7B93" w:rsidP="00ED7B93">
      <w:pPr>
        <w:pStyle w:val="ListParagraph"/>
        <w:numPr>
          <w:ilvl w:val="0"/>
          <w:numId w:val="10"/>
        </w:numPr>
        <w:spacing w:after="0"/>
      </w:pPr>
      <w:r>
        <w:t xml:space="preserve">Please check the reviewee’s </w:t>
      </w:r>
      <w:hyperlink r:id="rId12" w:history="1">
        <w:r w:rsidRPr="00ED7B93">
          <w:rPr>
            <w:rStyle w:val="Hyperlink"/>
          </w:rPr>
          <w:t>Research Explorer</w:t>
        </w:r>
      </w:hyperlink>
      <w:r>
        <w:t xml:space="preserve"> profile.</w:t>
      </w:r>
    </w:p>
    <w:p w:rsidR="00ED6618" w:rsidRDefault="00ED7B93" w:rsidP="001315FA">
      <w:pPr>
        <w:pStyle w:val="ListParagraph"/>
        <w:numPr>
          <w:ilvl w:val="0"/>
          <w:numId w:val="10"/>
        </w:numPr>
        <w:spacing w:after="0"/>
      </w:pPr>
      <w:r>
        <w:t xml:space="preserve">Please check the reviewee’s </w:t>
      </w:r>
      <w:hyperlink r:id="rId13" w:history="1">
        <w:r w:rsidRPr="00ED6618">
          <w:rPr>
            <w:rStyle w:val="Hyperlink"/>
          </w:rPr>
          <w:t>WLM</w:t>
        </w:r>
      </w:hyperlink>
      <w:r w:rsidR="00ED6618">
        <w:t xml:space="preserve"> information.</w:t>
      </w:r>
    </w:p>
    <w:p w:rsidR="00D40211" w:rsidRDefault="00D40211" w:rsidP="00D40211">
      <w:pPr>
        <w:spacing w:after="0"/>
        <w:ind w:left="360"/>
      </w:pPr>
      <w:bookmarkStart w:id="0" w:name="_GoBack"/>
      <w:bookmarkEnd w:id="0"/>
    </w:p>
    <w:p w:rsidR="00ED6618" w:rsidRDefault="00ED6618" w:rsidP="00ED6618">
      <w:pPr>
        <w:spacing w:after="0"/>
      </w:pPr>
      <w:r>
        <w:rPr>
          <w:b/>
          <w:u w:val="single"/>
        </w:rPr>
        <w:t>After the Review:</w:t>
      </w:r>
    </w:p>
    <w:p w:rsidR="00ED6618" w:rsidRDefault="00ED6618" w:rsidP="00ED6618">
      <w:pPr>
        <w:spacing w:after="0"/>
      </w:pPr>
    </w:p>
    <w:p w:rsidR="00ED6618" w:rsidRDefault="00ED6618" w:rsidP="00ED6618">
      <w:pPr>
        <w:spacing w:after="0"/>
      </w:pPr>
      <w:r>
        <w:t xml:space="preserve">After the review, you, the reviewee, will have an opportunity, should </w:t>
      </w:r>
      <w:r w:rsidR="00E30495">
        <w:t>you wish, to update sections A-F</w:t>
      </w:r>
      <w:r>
        <w:t xml:space="preserve"> in light of the discussions and agreed actions. The form should then be passed back to th</w:t>
      </w:r>
      <w:r w:rsidR="00816678">
        <w:t>e reviewer to complete Section G</w:t>
      </w:r>
      <w:r>
        <w:t>.</w:t>
      </w:r>
    </w:p>
    <w:p w:rsidR="00ED6618" w:rsidRDefault="00ED6618" w:rsidP="00ED6618">
      <w:pPr>
        <w:spacing w:after="0"/>
      </w:pPr>
    </w:p>
    <w:p w:rsidR="00ED6618" w:rsidRDefault="00ED6618" w:rsidP="00ED6618">
      <w:pPr>
        <w:spacing w:after="0"/>
      </w:pPr>
      <w:r>
        <w:t>You will then be asked to comment on the summary and action points before signing off the form and returning it to your reviewer. Please keep a copy of your review document.</w:t>
      </w:r>
    </w:p>
    <w:p w:rsidR="00ED6618" w:rsidRDefault="00ED6618" w:rsidP="00ED6618">
      <w:pPr>
        <w:spacing w:after="0"/>
      </w:pPr>
    </w:p>
    <w:p w:rsidR="00ED6618" w:rsidRPr="00ED6618" w:rsidRDefault="00ED6618" w:rsidP="00ED6618">
      <w:pPr>
        <w:spacing w:after="0"/>
      </w:pPr>
      <w:r>
        <w:t>This document is confidential to the reviewee, reviewer and to the Head of School (or equivalent), unless agreed otherwise with the appraise</w:t>
      </w:r>
      <w:r w:rsidR="00E41887">
        <w:t>e</w:t>
      </w:r>
      <w:r>
        <w:t>.</w:t>
      </w:r>
    </w:p>
    <w:p w:rsidR="004B17D6" w:rsidRDefault="004B17D6" w:rsidP="00FE4CAE">
      <w:pPr>
        <w:spacing w:after="0"/>
      </w:pPr>
    </w:p>
    <w:p w:rsidR="00167884" w:rsidRDefault="00167884" w:rsidP="00FE4CAE">
      <w:pPr>
        <w:spacing w:after="0"/>
        <w:rPr>
          <w:b/>
        </w:rPr>
      </w:pPr>
    </w:p>
    <w:p w:rsidR="004B17D6" w:rsidRDefault="00B02344" w:rsidP="00FE4CAE">
      <w:pPr>
        <w:spacing w:after="0"/>
        <w:rPr>
          <w:b/>
          <w:sz w:val="28"/>
          <w:szCs w:val="28"/>
          <w:u w:val="single"/>
        </w:rPr>
      </w:pPr>
      <w:r>
        <w:rPr>
          <w:b/>
          <w:sz w:val="28"/>
          <w:szCs w:val="28"/>
          <w:u w:val="single"/>
        </w:rPr>
        <w:t xml:space="preserve">Section A: </w:t>
      </w:r>
      <w:r w:rsidR="0062034A">
        <w:rPr>
          <w:b/>
          <w:sz w:val="28"/>
          <w:szCs w:val="28"/>
          <w:u w:val="single"/>
        </w:rPr>
        <w:t>Teaching and Student Support</w:t>
      </w:r>
    </w:p>
    <w:p w:rsidR="001662BA" w:rsidRPr="001662BA" w:rsidRDefault="001662BA" w:rsidP="00FE4CAE">
      <w:pPr>
        <w:spacing w:after="0"/>
      </w:pPr>
      <w:r w:rsidRPr="001662BA">
        <w:rPr>
          <w:b/>
        </w:rPr>
        <w:lastRenderedPageBreak/>
        <w:t>Taking Stock</w:t>
      </w:r>
      <w:r w:rsidR="00735AB8">
        <w:rPr>
          <w:b/>
        </w:rPr>
        <w:t>.</w:t>
      </w:r>
      <w:r>
        <w:t xml:space="preserve"> </w:t>
      </w:r>
      <w:r w:rsidR="009B0885">
        <w:t>B</w:t>
      </w:r>
      <w:r>
        <w:t>efore completing this section, please review your WLM teaching-related activity</w:t>
      </w:r>
      <w:r w:rsidR="00986F88">
        <w:t xml:space="preserve"> and associated tariffs</w:t>
      </w:r>
      <w:r w:rsidR="00A46E93">
        <w:t xml:space="preserve"> (see guidance notes on page 2). Please note that your reviewer will have access to Evasys student feedback information.</w:t>
      </w:r>
    </w:p>
    <w:p w:rsidR="00C80D02" w:rsidRDefault="001662BA" w:rsidP="00FE4CAE">
      <w:pPr>
        <w:spacing w:after="0"/>
      </w:pPr>
      <w:r>
        <w:t>With this in mind, p</w:t>
      </w:r>
      <w:r w:rsidR="003F1D98">
        <w:t>lease reflect on your achievements in teaching</w:t>
      </w:r>
      <w:r>
        <w:t xml:space="preserve"> and student support</w:t>
      </w:r>
      <w:r w:rsidR="003F1D98">
        <w:t xml:space="preserve"> of the past year, including: </w:t>
      </w:r>
      <w:r>
        <w:t xml:space="preserve">teaching commitments, developing and improving teaching materials (including use of online and blended teaching approaches), School or University teaching roles, the personal tutor role and system, and external esteem indicators including External Examiner roles, HEA Fellowships, participation in external TPRs etc. </w:t>
      </w:r>
    </w:p>
    <w:tbl>
      <w:tblPr>
        <w:tblStyle w:val="TableGrid"/>
        <w:tblW w:w="0" w:type="auto"/>
        <w:tblLook w:val="04A0" w:firstRow="1" w:lastRow="0" w:firstColumn="1" w:lastColumn="0" w:noHBand="0" w:noVBand="1"/>
      </w:tblPr>
      <w:tblGrid>
        <w:gridCol w:w="9016"/>
      </w:tblGrid>
      <w:tr w:rsidR="000D2897" w:rsidTr="00DF3107">
        <w:trPr>
          <w:trHeight w:val="1519"/>
        </w:trPr>
        <w:tc>
          <w:tcPr>
            <w:tcW w:w="9242" w:type="dxa"/>
          </w:tcPr>
          <w:p w:rsidR="000D2897" w:rsidRDefault="000D2897" w:rsidP="00FE4CAE"/>
        </w:tc>
      </w:tr>
    </w:tbl>
    <w:p w:rsidR="00393DC9" w:rsidRPr="009B0885" w:rsidRDefault="00735AB8" w:rsidP="00FE4CAE">
      <w:pPr>
        <w:spacing w:after="0"/>
      </w:pPr>
      <w:r>
        <w:rPr>
          <w:b/>
        </w:rPr>
        <w:t xml:space="preserve">Planning Ahead. </w:t>
      </w:r>
      <w:r w:rsidR="00DC30DA">
        <w:t>Looking ahead at the coming year as well as your longer-term career development goals, please discuss y</w:t>
      </w:r>
      <w:r w:rsidR="00A46E93">
        <w:t xml:space="preserve">our future teaching aspirations; e.g. </w:t>
      </w:r>
      <w:r w:rsidR="00DC30DA">
        <w:t>future t</w:t>
      </w:r>
      <w:r w:rsidR="00A46E93">
        <w:t>eaching commitments, innovation and curriculum development</w:t>
      </w:r>
      <w:r w:rsidR="00DC30DA">
        <w:t xml:space="preserve">, School or University teaching </w:t>
      </w:r>
      <w:r w:rsidR="00A46E93">
        <w:t xml:space="preserve">management </w:t>
      </w:r>
      <w:r w:rsidR="00DC30DA">
        <w:t>roles etc.</w:t>
      </w:r>
    </w:p>
    <w:tbl>
      <w:tblPr>
        <w:tblStyle w:val="TableGrid"/>
        <w:tblW w:w="0" w:type="auto"/>
        <w:shd w:val="clear" w:color="auto" w:fill="8DB3E2" w:themeFill="text2" w:themeFillTint="66"/>
        <w:tblLook w:val="04A0" w:firstRow="1" w:lastRow="0" w:firstColumn="1" w:lastColumn="0" w:noHBand="0" w:noVBand="1"/>
      </w:tblPr>
      <w:tblGrid>
        <w:gridCol w:w="9016"/>
      </w:tblGrid>
      <w:tr w:rsidR="008F0144" w:rsidTr="00C502D2">
        <w:trPr>
          <w:trHeight w:val="1870"/>
        </w:trPr>
        <w:tc>
          <w:tcPr>
            <w:tcW w:w="9242" w:type="dxa"/>
            <w:shd w:val="clear" w:color="auto" w:fill="D9D9D9" w:themeFill="background1" w:themeFillShade="D9"/>
          </w:tcPr>
          <w:p w:rsidR="008F0144" w:rsidRDefault="008F0144" w:rsidP="00493DAC">
            <w:pPr>
              <w:rPr>
                <w:b/>
                <w:sz w:val="28"/>
                <w:szCs w:val="28"/>
                <w:u w:val="single"/>
              </w:rPr>
            </w:pPr>
          </w:p>
        </w:tc>
      </w:tr>
    </w:tbl>
    <w:p w:rsidR="00DF3107" w:rsidRDefault="00DF3107" w:rsidP="00FE4CAE">
      <w:pPr>
        <w:spacing w:after="0"/>
        <w:rPr>
          <w:b/>
          <w:sz w:val="28"/>
          <w:szCs w:val="28"/>
          <w:u w:val="single"/>
        </w:rPr>
      </w:pPr>
    </w:p>
    <w:p w:rsidR="00FE4CAE" w:rsidRDefault="00393DC9" w:rsidP="00FE4CAE">
      <w:pPr>
        <w:spacing w:after="0"/>
        <w:rPr>
          <w:b/>
          <w:sz w:val="28"/>
          <w:szCs w:val="28"/>
          <w:u w:val="single"/>
        </w:rPr>
      </w:pPr>
      <w:r>
        <w:rPr>
          <w:b/>
          <w:sz w:val="28"/>
          <w:szCs w:val="28"/>
          <w:u w:val="single"/>
        </w:rPr>
        <w:t xml:space="preserve">Section B: </w:t>
      </w:r>
      <w:r w:rsidR="00AA4163">
        <w:rPr>
          <w:b/>
          <w:sz w:val="28"/>
          <w:szCs w:val="28"/>
          <w:u w:val="single"/>
        </w:rPr>
        <w:t>Research</w:t>
      </w:r>
      <w:r w:rsidR="009D51D2">
        <w:rPr>
          <w:b/>
          <w:sz w:val="28"/>
          <w:szCs w:val="28"/>
          <w:u w:val="single"/>
        </w:rPr>
        <w:t xml:space="preserve"> Activities</w:t>
      </w:r>
    </w:p>
    <w:p w:rsidR="00671CD7" w:rsidRDefault="00735AB8" w:rsidP="00FE4CAE">
      <w:pPr>
        <w:spacing w:after="0"/>
      </w:pPr>
      <w:r>
        <w:rPr>
          <w:b/>
        </w:rPr>
        <w:t>Taking Stock.</w:t>
      </w:r>
      <w:r w:rsidR="00783458">
        <w:rPr>
          <w:b/>
        </w:rPr>
        <w:t xml:space="preserve"> </w:t>
      </w:r>
      <w:r>
        <w:t>B</w:t>
      </w:r>
      <w:r w:rsidR="00AA4163">
        <w:t>efore completing this section, please ensure that your Research Explorer page is up to date with your pu</w:t>
      </w:r>
      <w:r w:rsidR="00783458">
        <w:t xml:space="preserve">blications </w:t>
      </w:r>
      <w:r w:rsidR="00E55FA6">
        <w:t>and grants (see guidance notes on page 2)</w:t>
      </w:r>
      <w:r w:rsidR="00783458">
        <w:t>.</w:t>
      </w:r>
      <w:r w:rsidR="00E55FA6">
        <w:t xml:space="preserve"> Please note that your reviewer will have access to your Research Explorer profile page.</w:t>
      </w:r>
      <w:r w:rsidR="00472A2E">
        <w:t xml:space="preserve"> </w:t>
      </w:r>
    </w:p>
    <w:p w:rsidR="00472A2E" w:rsidRDefault="00671CD7" w:rsidP="00FE4CAE">
      <w:pPr>
        <w:spacing w:after="0"/>
      </w:pPr>
      <w:r w:rsidRPr="00671CD7">
        <w:t xml:space="preserve">If you have been on sabbatical/study leave since your last </w:t>
      </w:r>
      <w:r>
        <w:t xml:space="preserve">performance and development </w:t>
      </w:r>
      <w:r w:rsidRPr="00671CD7">
        <w:t xml:space="preserve">review </w:t>
      </w:r>
      <w:r>
        <w:t xml:space="preserve">please ensure you have submitted </w:t>
      </w:r>
      <w:r w:rsidRPr="00671CD7">
        <w:t>your final short report (&lt;3pp of A4) on activities and outcomes to your head of Research Institute within 3 mo</w:t>
      </w:r>
      <w:r>
        <w:t>nths of return from study leave.</w:t>
      </w:r>
    </w:p>
    <w:p w:rsidR="00311C34" w:rsidRDefault="00311C34" w:rsidP="00FE4CAE">
      <w:pPr>
        <w:spacing w:after="0"/>
      </w:pPr>
    </w:p>
    <w:tbl>
      <w:tblPr>
        <w:tblStyle w:val="TableGrid"/>
        <w:tblW w:w="0" w:type="auto"/>
        <w:tblLook w:val="04A0" w:firstRow="1" w:lastRow="0" w:firstColumn="1" w:lastColumn="0" w:noHBand="0" w:noVBand="1"/>
      </w:tblPr>
      <w:tblGrid>
        <w:gridCol w:w="9016"/>
      </w:tblGrid>
      <w:tr w:rsidR="00311C34" w:rsidTr="00311C34">
        <w:trPr>
          <w:trHeight w:val="1487"/>
        </w:trPr>
        <w:tc>
          <w:tcPr>
            <w:tcW w:w="9242" w:type="dxa"/>
          </w:tcPr>
          <w:p w:rsidR="00311C34" w:rsidRDefault="00311C34" w:rsidP="00FE4CAE">
            <w:r>
              <w:t>Reflect on your research activity in the past year.</w:t>
            </w:r>
          </w:p>
        </w:tc>
      </w:tr>
    </w:tbl>
    <w:p w:rsidR="00311C34" w:rsidRDefault="00311C34" w:rsidP="00FE4CAE">
      <w:pPr>
        <w:spacing w:after="0"/>
      </w:pPr>
    </w:p>
    <w:p w:rsidR="00B64A05" w:rsidRPr="00B64A05" w:rsidRDefault="00B64A05" w:rsidP="00FE4CAE">
      <w:pPr>
        <w:spacing w:after="0"/>
      </w:pPr>
    </w:p>
    <w:tbl>
      <w:tblPr>
        <w:tblStyle w:val="TableGrid"/>
        <w:tblW w:w="0" w:type="auto"/>
        <w:tblLook w:val="04A0" w:firstRow="1" w:lastRow="0" w:firstColumn="1" w:lastColumn="0" w:noHBand="0" w:noVBand="1"/>
      </w:tblPr>
      <w:tblGrid>
        <w:gridCol w:w="9016"/>
      </w:tblGrid>
      <w:tr w:rsidR="00E07CC6" w:rsidTr="00671CD7">
        <w:trPr>
          <w:trHeight w:val="1898"/>
        </w:trPr>
        <w:tc>
          <w:tcPr>
            <w:tcW w:w="9016" w:type="dxa"/>
          </w:tcPr>
          <w:p w:rsidR="00E07CC6" w:rsidRDefault="009D51D2" w:rsidP="00E07CC6">
            <w:pPr>
              <w:pStyle w:val="ListParagraph"/>
              <w:numPr>
                <w:ilvl w:val="0"/>
                <w:numId w:val="7"/>
              </w:numPr>
            </w:pPr>
            <w:r>
              <w:t>Identify your top publications</w:t>
            </w:r>
            <w:r w:rsidR="00311C34">
              <w:t xml:space="preserve"> (from 2014 onwards)</w:t>
            </w:r>
            <w:r>
              <w:t xml:space="preserve"> and how you believe they would score in REF (4*, 3*, 2* etc.) on the basis of ‘originality’, ‘significance’ and ‘rigour’.</w:t>
            </w:r>
          </w:p>
          <w:p w:rsidR="00E07CC6" w:rsidRDefault="00E07CC6" w:rsidP="00E07CC6"/>
          <w:p w:rsidR="00E07CC6" w:rsidRDefault="00E07CC6" w:rsidP="00E07CC6"/>
          <w:p w:rsidR="00E07CC6" w:rsidRDefault="00E07CC6" w:rsidP="00E07CC6"/>
          <w:p w:rsidR="00E07CC6" w:rsidRDefault="00E07CC6" w:rsidP="00E07CC6"/>
          <w:p w:rsidR="00E07CC6" w:rsidRPr="00E07CC6" w:rsidRDefault="00E07CC6" w:rsidP="00E07CC6"/>
        </w:tc>
      </w:tr>
      <w:tr w:rsidR="00E07CC6" w:rsidTr="00671CD7">
        <w:trPr>
          <w:trHeight w:val="1842"/>
        </w:trPr>
        <w:tc>
          <w:tcPr>
            <w:tcW w:w="9016" w:type="dxa"/>
          </w:tcPr>
          <w:p w:rsidR="00E07CC6" w:rsidRDefault="009D51D2" w:rsidP="00E07CC6">
            <w:pPr>
              <w:pStyle w:val="ListParagraph"/>
              <w:numPr>
                <w:ilvl w:val="0"/>
                <w:numId w:val="7"/>
              </w:numPr>
            </w:pPr>
            <w:r>
              <w:lastRenderedPageBreak/>
              <w:t xml:space="preserve">Reflect on your grant application activity in the past year (successful or otherwise). </w:t>
            </w:r>
          </w:p>
          <w:p w:rsidR="00E07CC6" w:rsidRDefault="00E07CC6" w:rsidP="00E07CC6"/>
          <w:p w:rsidR="00E07CC6" w:rsidRDefault="00E07CC6" w:rsidP="00E07CC6"/>
          <w:p w:rsidR="00E07CC6" w:rsidRDefault="00E07CC6" w:rsidP="00E07CC6"/>
          <w:p w:rsidR="00E07CC6" w:rsidRPr="00E07CC6" w:rsidRDefault="00E07CC6" w:rsidP="00E07CC6"/>
        </w:tc>
      </w:tr>
      <w:tr w:rsidR="00E07CC6" w:rsidTr="00671CD7">
        <w:trPr>
          <w:trHeight w:val="274"/>
        </w:trPr>
        <w:tc>
          <w:tcPr>
            <w:tcW w:w="9016" w:type="dxa"/>
          </w:tcPr>
          <w:p w:rsidR="00E07CC6" w:rsidRDefault="009D51D2" w:rsidP="0065129C">
            <w:pPr>
              <w:pStyle w:val="ListParagraph"/>
              <w:numPr>
                <w:ilvl w:val="0"/>
                <w:numId w:val="7"/>
              </w:numPr>
            </w:pPr>
            <w:r>
              <w:t xml:space="preserve">Identify measures of external </w:t>
            </w:r>
            <w:r w:rsidR="00A34F9E">
              <w:t>esteem (invited keynote talks, invited membership of national or international committees, prizes, medals etc.)</w:t>
            </w:r>
          </w:p>
          <w:p w:rsidR="005B6DAA" w:rsidRDefault="005B6DAA" w:rsidP="005B6DAA"/>
          <w:p w:rsidR="005B6DAA" w:rsidRDefault="005B6DAA" w:rsidP="005B6DAA"/>
          <w:p w:rsidR="005B6DAA" w:rsidRDefault="005B6DAA" w:rsidP="005B6DAA"/>
          <w:p w:rsidR="005B6DAA" w:rsidRPr="00E07CC6" w:rsidRDefault="005B6DAA" w:rsidP="005B6DAA"/>
        </w:tc>
      </w:tr>
      <w:tr w:rsidR="00A34F9E" w:rsidTr="00671CD7">
        <w:trPr>
          <w:trHeight w:val="274"/>
        </w:trPr>
        <w:tc>
          <w:tcPr>
            <w:tcW w:w="9016" w:type="dxa"/>
          </w:tcPr>
          <w:p w:rsidR="00A34F9E" w:rsidRDefault="00A34F9E" w:rsidP="0065129C">
            <w:pPr>
              <w:pStyle w:val="ListParagraph"/>
              <w:numPr>
                <w:ilvl w:val="0"/>
                <w:numId w:val="7"/>
              </w:numPr>
            </w:pPr>
            <w:r>
              <w:t>Have you completed annual reviews for all your research staff? Identify any current issues.</w:t>
            </w:r>
          </w:p>
          <w:p w:rsidR="00A34F9E" w:rsidRDefault="00A34F9E" w:rsidP="00A34F9E">
            <w:pPr>
              <w:pStyle w:val="ListParagraph"/>
            </w:pPr>
          </w:p>
          <w:p w:rsidR="00A34F9E" w:rsidRDefault="00A34F9E" w:rsidP="00A34F9E">
            <w:pPr>
              <w:pStyle w:val="ListParagraph"/>
            </w:pPr>
          </w:p>
          <w:p w:rsidR="00A34F9E" w:rsidRDefault="00A34F9E" w:rsidP="00A34F9E">
            <w:pPr>
              <w:pStyle w:val="ListParagraph"/>
            </w:pPr>
          </w:p>
          <w:p w:rsidR="00A34F9E" w:rsidRDefault="00A34F9E" w:rsidP="00A34F9E">
            <w:pPr>
              <w:pStyle w:val="ListParagraph"/>
            </w:pPr>
          </w:p>
          <w:p w:rsidR="00A34F9E" w:rsidRDefault="00A34F9E" w:rsidP="00A34F9E">
            <w:pPr>
              <w:pStyle w:val="ListParagraph"/>
            </w:pPr>
          </w:p>
        </w:tc>
      </w:tr>
      <w:tr w:rsidR="00A34F9E" w:rsidTr="00671CD7">
        <w:trPr>
          <w:trHeight w:val="274"/>
        </w:trPr>
        <w:tc>
          <w:tcPr>
            <w:tcW w:w="9016" w:type="dxa"/>
          </w:tcPr>
          <w:p w:rsidR="00A34F9E" w:rsidRDefault="00A34F9E" w:rsidP="0065129C">
            <w:pPr>
              <w:pStyle w:val="ListParagraph"/>
              <w:numPr>
                <w:ilvl w:val="0"/>
                <w:numId w:val="7"/>
              </w:numPr>
            </w:pPr>
            <w:r>
              <w:t xml:space="preserve">How </w:t>
            </w:r>
            <w:r w:rsidR="007B2ABA">
              <w:t>have you supported your postgraduate students</w:t>
            </w:r>
            <w:r>
              <w:t>? Identify any current issues.</w:t>
            </w:r>
          </w:p>
          <w:p w:rsidR="00A34F9E" w:rsidRDefault="00A34F9E" w:rsidP="00A34F9E">
            <w:pPr>
              <w:pStyle w:val="ListParagraph"/>
            </w:pPr>
          </w:p>
          <w:p w:rsidR="00A34F9E" w:rsidRDefault="00A34F9E" w:rsidP="00A34F9E">
            <w:pPr>
              <w:pStyle w:val="ListParagraph"/>
            </w:pPr>
          </w:p>
          <w:p w:rsidR="00A34F9E" w:rsidRDefault="00A34F9E" w:rsidP="00DF3107"/>
          <w:p w:rsidR="00A34F9E" w:rsidRDefault="00A34F9E" w:rsidP="00A34F9E">
            <w:pPr>
              <w:pStyle w:val="ListParagraph"/>
            </w:pPr>
          </w:p>
        </w:tc>
      </w:tr>
    </w:tbl>
    <w:p w:rsidR="00A34F9E" w:rsidRDefault="00A34F9E" w:rsidP="00A34F9E">
      <w:pPr>
        <w:spacing w:after="0"/>
        <w:rPr>
          <w:b/>
        </w:rPr>
      </w:pPr>
    </w:p>
    <w:p w:rsidR="00A34F9E" w:rsidRDefault="00B040A4" w:rsidP="00A34F9E">
      <w:pPr>
        <w:spacing w:after="0"/>
      </w:pPr>
      <w:r>
        <w:rPr>
          <w:b/>
        </w:rPr>
        <w:t xml:space="preserve">Planning Ahead. </w:t>
      </w:r>
      <w:r w:rsidR="00A34F9E">
        <w:t>Looking ahead at the coming year as well as your longer-term career development goals, please discuss y</w:t>
      </w:r>
      <w:r w:rsidR="004846C0">
        <w:t xml:space="preserve">our future research aspirations; e.g. </w:t>
      </w:r>
      <w:r w:rsidR="00A34F9E">
        <w:t>future REF publications and choice of outlet (journal, book publisher), funding strategy, opportunities to enhance external esteem indicators, and new research students.</w:t>
      </w:r>
    </w:p>
    <w:tbl>
      <w:tblPr>
        <w:tblStyle w:val="TableGrid"/>
        <w:tblW w:w="0" w:type="auto"/>
        <w:shd w:val="clear" w:color="auto" w:fill="8DB3E2" w:themeFill="text2" w:themeFillTint="66"/>
        <w:tblLook w:val="04A0" w:firstRow="1" w:lastRow="0" w:firstColumn="1" w:lastColumn="0" w:noHBand="0" w:noVBand="1"/>
      </w:tblPr>
      <w:tblGrid>
        <w:gridCol w:w="9016"/>
      </w:tblGrid>
      <w:tr w:rsidR="00CA1C93" w:rsidTr="00C502D2">
        <w:trPr>
          <w:trHeight w:val="2451"/>
        </w:trPr>
        <w:tc>
          <w:tcPr>
            <w:tcW w:w="9242" w:type="dxa"/>
            <w:shd w:val="clear" w:color="auto" w:fill="D9D9D9" w:themeFill="background1" w:themeFillShade="D9"/>
          </w:tcPr>
          <w:p w:rsidR="00CA1C93" w:rsidRDefault="00CA1C93" w:rsidP="00FE4CAE">
            <w:pPr>
              <w:rPr>
                <w:b/>
                <w:sz w:val="28"/>
                <w:szCs w:val="28"/>
                <w:u w:val="single"/>
              </w:rPr>
            </w:pPr>
          </w:p>
        </w:tc>
      </w:tr>
    </w:tbl>
    <w:p w:rsidR="00A34F9E" w:rsidRDefault="00A34F9E" w:rsidP="00FE4CAE">
      <w:pPr>
        <w:spacing w:after="0"/>
        <w:rPr>
          <w:b/>
          <w:sz w:val="28"/>
          <w:szCs w:val="28"/>
          <w:u w:val="single"/>
        </w:rPr>
      </w:pPr>
    </w:p>
    <w:p w:rsidR="00167884" w:rsidRDefault="00167884" w:rsidP="00FE4CAE">
      <w:pPr>
        <w:spacing w:after="0"/>
        <w:rPr>
          <w:b/>
          <w:sz w:val="28"/>
          <w:szCs w:val="28"/>
          <w:u w:val="single"/>
        </w:rPr>
      </w:pPr>
    </w:p>
    <w:p w:rsidR="00F03583" w:rsidRDefault="00F03583" w:rsidP="00FE4CAE">
      <w:pPr>
        <w:spacing w:after="0"/>
        <w:rPr>
          <w:b/>
          <w:sz w:val="28"/>
          <w:szCs w:val="28"/>
          <w:u w:val="single"/>
        </w:rPr>
      </w:pPr>
    </w:p>
    <w:p w:rsidR="00274C03" w:rsidRDefault="00274C03" w:rsidP="00FE4CAE">
      <w:pPr>
        <w:spacing w:after="0"/>
        <w:rPr>
          <w:b/>
          <w:sz w:val="28"/>
          <w:szCs w:val="28"/>
          <w:u w:val="single"/>
        </w:rPr>
      </w:pPr>
      <w:r>
        <w:rPr>
          <w:b/>
          <w:sz w:val="28"/>
          <w:szCs w:val="28"/>
          <w:u w:val="single"/>
        </w:rPr>
        <w:t>Se</w:t>
      </w:r>
      <w:r w:rsidR="00F76214">
        <w:rPr>
          <w:b/>
          <w:sz w:val="28"/>
          <w:szCs w:val="28"/>
          <w:u w:val="single"/>
        </w:rPr>
        <w:t>ction C</w:t>
      </w:r>
      <w:r>
        <w:rPr>
          <w:b/>
          <w:sz w:val="28"/>
          <w:szCs w:val="28"/>
          <w:u w:val="single"/>
        </w:rPr>
        <w:t>:</w:t>
      </w:r>
      <w:r w:rsidR="000D752F">
        <w:rPr>
          <w:b/>
          <w:sz w:val="28"/>
          <w:szCs w:val="28"/>
          <w:u w:val="single"/>
        </w:rPr>
        <w:t xml:space="preserve"> </w:t>
      </w:r>
      <w:r w:rsidR="00F76214">
        <w:rPr>
          <w:b/>
          <w:sz w:val="28"/>
          <w:szCs w:val="28"/>
          <w:u w:val="single"/>
        </w:rPr>
        <w:t>Pathways to Impact and Public Engagement</w:t>
      </w:r>
    </w:p>
    <w:p w:rsidR="00F76214" w:rsidRDefault="00B040A4" w:rsidP="00F76214">
      <w:pPr>
        <w:spacing w:after="0"/>
      </w:pPr>
      <w:r>
        <w:rPr>
          <w:b/>
        </w:rPr>
        <w:t xml:space="preserve">Taking Stock. </w:t>
      </w:r>
      <w:r>
        <w:t>B</w:t>
      </w:r>
      <w:r w:rsidR="00F76214">
        <w:t>efore completing this section, please ensure that your Research Explorer page is up to date with your Knowledge Exchange (KE) and Public Engagement (PE) activit</w:t>
      </w:r>
      <w:r w:rsidR="00856EB9">
        <w:t>ies.</w:t>
      </w:r>
    </w:p>
    <w:tbl>
      <w:tblPr>
        <w:tblStyle w:val="TableGrid"/>
        <w:tblW w:w="0" w:type="auto"/>
        <w:tblLook w:val="04A0" w:firstRow="1" w:lastRow="0" w:firstColumn="1" w:lastColumn="0" w:noHBand="0" w:noVBand="1"/>
      </w:tblPr>
      <w:tblGrid>
        <w:gridCol w:w="9016"/>
      </w:tblGrid>
      <w:tr w:rsidR="00274C03" w:rsidTr="00DF3107">
        <w:trPr>
          <w:trHeight w:val="1370"/>
        </w:trPr>
        <w:tc>
          <w:tcPr>
            <w:tcW w:w="9242" w:type="dxa"/>
          </w:tcPr>
          <w:p w:rsidR="00274C03" w:rsidRDefault="00F76214" w:rsidP="007B2ABA">
            <w:r>
              <w:lastRenderedPageBreak/>
              <w:t>Discuss your KE and PE activities in the past year</w:t>
            </w:r>
            <w:r w:rsidR="006416FD">
              <w:t>.</w:t>
            </w:r>
          </w:p>
        </w:tc>
      </w:tr>
    </w:tbl>
    <w:p w:rsidR="008F7B8F" w:rsidRDefault="00B040A4" w:rsidP="008F7B8F">
      <w:pPr>
        <w:spacing w:after="0"/>
      </w:pPr>
      <w:r>
        <w:rPr>
          <w:b/>
        </w:rPr>
        <w:t xml:space="preserve">Planning Ahead. </w:t>
      </w:r>
      <w:r w:rsidR="008F7B8F">
        <w:t>Looking ahead at the coming year as well as your longer-term career development goals, please discuss yo</w:t>
      </w:r>
      <w:r w:rsidR="00856EB9">
        <w:t xml:space="preserve">ur future KE and PE aspirations in terms of </w:t>
      </w:r>
      <w:r>
        <w:t>o</w:t>
      </w:r>
      <w:r w:rsidR="008F7B8F">
        <w:t>pportunities and development plans.</w:t>
      </w:r>
    </w:p>
    <w:tbl>
      <w:tblPr>
        <w:tblStyle w:val="TableGrid"/>
        <w:tblW w:w="0" w:type="auto"/>
        <w:shd w:val="clear" w:color="auto" w:fill="8DB3E2" w:themeFill="text2" w:themeFillTint="66"/>
        <w:tblLook w:val="04A0" w:firstRow="1" w:lastRow="0" w:firstColumn="1" w:lastColumn="0" w:noHBand="0" w:noVBand="1"/>
      </w:tblPr>
      <w:tblGrid>
        <w:gridCol w:w="9016"/>
      </w:tblGrid>
      <w:tr w:rsidR="007F394C" w:rsidTr="00C502D2">
        <w:trPr>
          <w:trHeight w:val="1317"/>
        </w:trPr>
        <w:tc>
          <w:tcPr>
            <w:tcW w:w="9242" w:type="dxa"/>
            <w:shd w:val="clear" w:color="auto" w:fill="D9D9D9" w:themeFill="background1" w:themeFillShade="D9"/>
          </w:tcPr>
          <w:p w:rsidR="007F394C" w:rsidRDefault="007F394C" w:rsidP="000D752F">
            <w:pPr>
              <w:rPr>
                <w:b/>
                <w:sz w:val="28"/>
                <w:szCs w:val="28"/>
                <w:u w:val="single"/>
              </w:rPr>
            </w:pPr>
          </w:p>
        </w:tc>
      </w:tr>
    </w:tbl>
    <w:p w:rsidR="00DF3107" w:rsidRDefault="00DF3107" w:rsidP="000D752F">
      <w:pPr>
        <w:spacing w:after="0"/>
        <w:rPr>
          <w:b/>
          <w:sz w:val="28"/>
          <w:szCs w:val="28"/>
          <w:u w:val="single"/>
        </w:rPr>
      </w:pPr>
    </w:p>
    <w:p w:rsidR="00856EB9" w:rsidRDefault="00856EB9" w:rsidP="000D752F">
      <w:pPr>
        <w:spacing w:after="0"/>
        <w:rPr>
          <w:b/>
          <w:sz w:val="28"/>
          <w:szCs w:val="28"/>
          <w:u w:val="single"/>
        </w:rPr>
      </w:pPr>
    </w:p>
    <w:p w:rsidR="000D752F" w:rsidRDefault="00CA1C93" w:rsidP="000D752F">
      <w:pPr>
        <w:spacing w:after="0"/>
        <w:rPr>
          <w:b/>
          <w:sz w:val="28"/>
          <w:szCs w:val="28"/>
          <w:u w:val="single"/>
        </w:rPr>
      </w:pPr>
      <w:r>
        <w:rPr>
          <w:b/>
          <w:sz w:val="28"/>
          <w:szCs w:val="28"/>
          <w:u w:val="single"/>
        </w:rPr>
        <w:t>S</w:t>
      </w:r>
      <w:r w:rsidR="000D752F">
        <w:rPr>
          <w:b/>
          <w:sz w:val="28"/>
          <w:szCs w:val="28"/>
          <w:u w:val="single"/>
        </w:rPr>
        <w:t xml:space="preserve">ection D: Leadership </w:t>
      </w:r>
      <w:r w:rsidR="00D52734">
        <w:rPr>
          <w:b/>
          <w:sz w:val="28"/>
          <w:szCs w:val="28"/>
          <w:u w:val="single"/>
        </w:rPr>
        <w:t>and Good Citizenship</w:t>
      </w:r>
    </w:p>
    <w:p w:rsidR="000D752F" w:rsidRDefault="00B040A4" w:rsidP="000D752F">
      <w:pPr>
        <w:spacing w:after="0"/>
      </w:pPr>
      <w:r>
        <w:rPr>
          <w:b/>
        </w:rPr>
        <w:t xml:space="preserve">Taking Stock. </w:t>
      </w:r>
      <w:r w:rsidR="00735AB8">
        <w:t>Please list your leadership roles within the School and the University</w:t>
      </w:r>
      <w:r w:rsidR="007B2ABA">
        <w:t xml:space="preserve"> and beyond</w:t>
      </w:r>
      <w:r w:rsidR="00735AB8">
        <w:t xml:space="preserve">, </w:t>
      </w:r>
      <w:r w:rsidR="008A0AC7">
        <w:t xml:space="preserve">which may include Facility Management, </w:t>
      </w:r>
      <w:r w:rsidR="00735AB8">
        <w:t>and discuss your progress within those roles.</w:t>
      </w:r>
    </w:p>
    <w:tbl>
      <w:tblPr>
        <w:tblStyle w:val="TableGrid"/>
        <w:tblW w:w="0" w:type="auto"/>
        <w:tblLook w:val="04A0" w:firstRow="1" w:lastRow="0" w:firstColumn="1" w:lastColumn="0" w:noHBand="0" w:noVBand="1"/>
      </w:tblPr>
      <w:tblGrid>
        <w:gridCol w:w="9016"/>
      </w:tblGrid>
      <w:tr w:rsidR="00735AB8" w:rsidTr="00DF3107">
        <w:trPr>
          <w:trHeight w:val="1696"/>
        </w:trPr>
        <w:tc>
          <w:tcPr>
            <w:tcW w:w="9242" w:type="dxa"/>
          </w:tcPr>
          <w:p w:rsidR="00735AB8" w:rsidRDefault="00735AB8" w:rsidP="000D752F"/>
        </w:tc>
      </w:tr>
    </w:tbl>
    <w:p w:rsidR="00735AB8" w:rsidRDefault="00735AB8" w:rsidP="000D752F">
      <w:pPr>
        <w:spacing w:after="0"/>
      </w:pPr>
    </w:p>
    <w:p w:rsidR="00735AB8" w:rsidRDefault="00B040A4" w:rsidP="000D752F">
      <w:pPr>
        <w:spacing w:after="0"/>
      </w:pPr>
      <w:r>
        <w:rPr>
          <w:b/>
        </w:rPr>
        <w:t xml:space="preserve">Planning Ahead. </w:t>
      </w:r>
      <w:r>
        <w:t>Looking ahead at the coming year as well as your longer-term career development goals, p</w:t>
      </w:r>
      <w:r w:rsidR="00735AB8">
        <w:t>lease</w:t>
      </w:r>
      <w:r>
        <w:t xml:space="preserve"> discuss plans and aspirations for further development within your current roles</w:t>
      </w:r>
      <w:r w:rsidR="00735AB8">
        <w:t xml:space="preserve"> </w:t>
      </w:r>
      <w:r>
        <w:t>and/or for new ones.</w:t>
      </w:r>
    </w:p>
    <w:tbl>
      <w:tblPr>
        <w:tblStyle w:val="TableGrid"/>
        <w:tblW w:w="0" w:type="auto"/>
        <w:shd w:val="clear" w:color="auto" w:fill="8DB3E2" w:themeFill="text2" w:themeFillTint="66"/>
        <w:tblLook w:val="04A0" w:firstRow="1" w:lastRow="0" w:firstColumn="1" w:lastColumn="0" w:noHBand="0" w:noVBand="1"/>
      </w:tblPr>
      <w:tblGrid>
        <w:gridCol w:w="9016"/>
      </w:tblGrid>
      <w:tr w:rsidR="00DF3107" w:rsidTr="00C502D2">
        <w:trPr>
          <w:trHeight w:val="1852"/>
        </w:trPr>
        <w:tc>
          <w:tcPr>
            <w:tcW w:w="9242" w:type="dxa"/>
            <w:shd w:val="clear" w:color="auto" w:fill="D9D9D9" w:themeFill="background1" w:themeFillShade="D9"/>
          </w:tcPr>
          <w:p w:rsidR="00DF3107" w:rsidRDefault="00DF3107" w:rsidP="000D752F"/>
        </w:tc>
      </w:tr>
    </w:tbl>
    <w:p w:rsidR="00DF3107" w:rsidRDefault="00DF3107" w:rsidP="00DF3107"/>
    <w:p w:rsidR="00F03583" w:rsidRDefault="00F03583" w:rsidP="00DF3107">
      <w:pPr>
        <w:rPr>
          <w:b/>
          <w:sz w:val="28"/>
          <w:szCs w:val="28"/>
          <w:u w:val="single"/>
        </w:rPr>
      </w:pPr>
    </w:p>
    <w:p w:rsidR="00F03583" w:rsidRDefault="00F03583" w:rsidP="00DF3107">
      <w:pPr>
        <w:rPr>
          <w:b/>
          <w:sz w:val="28"/>
          <w:szCs w:val="28"/>
          <w:u w:val="single"/>
        </w:rPr>
      </w:pPr>
    </w:p>
    <w:p w:rsidR="00F03583" w:rsidRDefault="00F03583" w:rsidP="00DF3107">
      <w:pPr>
        <w:rPr>
          <w:b/>
          <w:sz w:val="28"/>
          <w:szCs w:val="28"/>
          <w:u w:val="single"/>
        </w:rPr>
      </w:pPr>
    </w:p>
    <w:p w:rsidR="00F03583" w:rsidRDefault="00F03583" w:rsidP="00DF3107">
      <w:pPr>
        <w:rPr>
          <w:b/>
          <w:sz w:val="28"/>
          <w:szCs w:val="28"/>
          <w:u w:val="single"/>
        </w:rPr>
      </w:pPr>
    </w:p>
    <w:p w:rsidR="00E30495" w:rsidRDefault="00F856ED" w:rsidP="00816678">
      <w:pPr>
        <w:rPr>
          <w:b/>
        </w:rPr>
      </w:pPr>
      <w:r>
        <w:rPr>
          <w:b/>
          <w:sz w:val="28"/>
          <w:szCs w:val="28"/>
          <w:u w:val="single"/>
        </w:rPr>
        <w:t>Sec</w:t>
      </w:r>
      <w:r w:rsidR="00615B37">
        <w:rPr>
          <w:b/>
          <w:sz w:val="28"/>
          <w:szCs w:val="28"/>
          <w:u w:val="single"/>
        </w:rPr>
        <w:t>tion E</w:t>
      </w:r>
      <w:r>
        <w:rPr>
          <w:b/>
          <w:sz w:val="28"/>
          <w:szCs w:val="28"/>
          <w:u w:val="single"/>
        </w:rPr>
        <w:t>: Professional Development</w:t>
      </w:r>
      <w:r w:rsidR="00816678">
        <w:br/>
      </w:r>
      <w:r>
        <w:rPr>
          <w:b/>
        </w:rPr>
        <w:t xml:space="preserve">Taking Stock. </w:t>
      </w:r>
    </w:p>
    <w:p w:rsidR="00E30495" w:rsidRPr="00167884" w:rsidRDefault="00E30495" w:rsidP="00E30495">
      <w:pPr>
        <w:spacing w:after="0"/>
      </w:pPr>
      <w:r>
        <w:lastRenderedPageBreak/>
        <w:t xml:space="preserve">It is a requirement for all staff within the school involved in recruitment activities to have completed the University’s Equality and Diversity and Unconscious Bias training. Please tick the box to confirm you have undertaken the training within the last 2 years </w:t>
      </w:r>
      <w:sdt>
        <w:sdtPr>
          <w:id w:val="-1021770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30495" w:rsidRDefault="00E30495" w:rsidP="00816678">
      <w:pPr>
        <w:rPr>
          <w:b/>
        </w:rPr>
      </w:pPr>
    </w:p>
    <w:p w:rsidR="00F856ED" w:rsidRDefault="00F856ED" w:rsidP="00816678">
      <w:r>
        <w:t>Please describe any professional development over the past year in teaching, research, leadership and KE</w:t>
      </w:r>
      <w:r w:rsidR="007B2ABA">
        <w:t xml:space="preserve"> (e.g. T</w:t>
      </w:r>
      <w:r w:rsidR="00E30495">
        <w:t>raining Courses</w:t>
      </w:r>
      <w:r w:rsidR="007B2ABA">
        <w:t>, Conferences attended)</w:t>
      </w:r>
      <w:r>
        <w:t>.</w:t>
      </w:r>
    </w:p>
    <w:tbl>
      <w:tblPr>
        <w:tblStyle w:val="TableGrid"/>
        <w:tblW w:w="0" w:type="auto"/>
        <w:tblLook w:val="04A0" w:firstRow="1" w:lastRow="0" w:firstColumn="1" w:lastColumn="0" w:noHBand="0" w:noVBand="1"/>
      </w:tblPr>
      <w:tblGrid>
        <w:gridCol w:w="9016"/>
      </w:tblGrid>
      <w:tr w:rsidR="00F856ED" w:rsidTr="00DF3107">
        <w:trPr>
          <w:trHeight w:val="2177"/>
        </w:trPr>
        <w:tc>
          <w:tcPr>
            <w:tcW w:w="9242" w:type="dxa"/>
          </w:tcPr>
          <w:p w:rsidR="00F856ED" w:rsidRDefault="00F856ED" w:rsidP="00F856ED"/>
        </w:tc>
      </w:tr>
    </w:tbl>
    <w:p w:rsidR="00F856ED" w:rsidRDefault="00F856ED" w:rsidP="00F856ED">
      <w:pPr>
        <w:spacing w:after="0"/>
      </w:pPr>
    </w:p>
    <w:p w:rsidR="00F856ED" w:rsidRDefault="00F856ED" w:rsidP="00F856ED">
      <w:pPr>
        <w:spacing w:after="0"/>
      </w:pPr>
      <w:r>
        <w:rPr>
          <w:b/>
        </w:rPr>
        <w:t xml:space="preserve">Planning Ahead. </w:t>
      </w:r>
      <w:r>
        <w:t>Looking ahead at the coming year as well as your longer-term career development goals, please discuss professional development opportunities in the short and medium-term future.</w:t>
      </w:r>
    </w:p>
    <w:tbl>
      <w:tblPr>
        <w:tblStyle w:val="TableGrid"/>
        <w:tblW w:w="0" w:type="auto"/>
        <w:shd w:val="clear" w:color="auto" w:fill="8DB3E2" w:themeFill="text2" w:themeFillTint="66"/>
        <w:tblLook w:val="04A0" w:firstRow="1" w:lastRow="0" w:firstColumn="1" w:lastColumn="0" w:noHBand="0" w:noVBand="1"/>
      </w:tblPr>
      <w:tblGrid>
        <w:gridCol w:w="9016"/>
      </w:tblGrid>
      <w:tr w:rsidR="007F394C" w:rsidTr="00C502D2">
        <w:trPr>
          <w:trHeight w:val="1895"/>
        </w:trPr>
        <w:tc>
          <w:tcPr>
            <w:tcW w:w="9242" w:type="dxa"/>
            <w:shd w:val="clear" w:color="auto" w:fill="D9D9D9" w:themeFill="background1" w:themeFillShade="D9"/>
          </w:tcPr>
          <w:p w:rsidR="007F394C" w:rsidRDefault="007F394C" w:rsidP="00FE4CAE"/>
        </w:tc>
      </w:tr>
    </w:tbl>
    <w:p w:rsidR="00A709E9" w:rsidRDefault="00A709E9" w:rsidP="00FE4CAE">
      <w:pPr>
        <w:spacing w:after="0"/>
      </w:pPr>
    </w:p>
    <w:p w:rsidR="00615B37" w:rsidRDefault="00615B37" w:rsidP="00FE4CAE">
      <w:pPr>
        <w:spacing w:after="0"/>
      </w:pPr>
    </w:p>
    <w:p w:rsidR="00F03583" w:rsidRPr="00816678" w:rsidRDefault="00816678" w:rsidP="00816678">
      <w:r>
        <w:rPr>
          <w:b/>
          <w:sz w:val="28"/>
          <w:szCs w:val="28"/>
          <w:u w:val="single"/>
        </w:rPr>
        <w:t>Section F: Additional Information</w:t>
      </w:r>
      <w:r>
        <w:br/>
      </w:r>
      <w:r w:rsidR="000157ED">
        <w:rPr>
          <w:b/>
        </w:rPr>
        <w:t>A</w:t>
      </w:r>
      <w:r w:rsidR="000157ED" w:rsidRPr="00816678">
        <w:rPr>
          <w:b/>
        </w:rPr>
        <w:t>ny other</w:t>
      </w:r>
      <w:r w:rsidRPr="00816678">
        <w:rPr>
          <w:b/>
        </w:rPr>
        <w:t xml:space="preserve"> matters you wish to discuss.</w:t>
      </w:r>
      <w:r>
        <w:rPr>
          <w:b/>
        </w:rPr>
        <w:t xml:space="preserve"> </w:t>
      </w:r>
      <w:r w:rsidRPr="00816678">
        <w:t>Please use the</w:t>
      </w:r>
      <w:r>
        <w:rPr>
          <w:b/>
        </w:rPr>
        <w:t xml:space="preserve"> </w:t>
      </w:r>
      <w:r>
        <w:t>s</w:t>
      </w:r>
      <w:r w:rsidRPr="00816678">
        <w:t xml:space="preserve">pace </w:t>
      </w:r>
      <w:r>
        <w:t xml:space="preserve">below </w:t>
      </w:r>
    </w:p>
    <w:tbl>
      <w:tblPr>
        <w:tblStyle w:val="TableGrid"/>
        <w:tblW w:w="0" w:type="auto"/>
        <w:tblLook w:val="04A0" w:firstRow="1" w:lastRow="0" w:firstColumn="1" w:lastColumn="0" w:noHBand="0" w:noVBand="1"/>
      </w:tblPr>
      <w:tblGrid>
        <w:gridCol w:w="9016"/>
      </w:tblGrid>
      <w:tr w:rsidR="00F03583" w:rsidTr="00E554BB">
        <w:trPr>
          <w:trHeight w:val="2177"/>
        </w:trPr>
        <w:tc>
          <w:tcPr>
            <w:tcW w:w="9242" w:type="dxa"/>
          </w:tcPr>
          <w:p w:rsidR="00F03583" w:rsidRDefault="00F03583" w:rsidP="00E554BB"/>
        </w:tc>
      </w:tr>
    </w:tbl>
    <w:p w:rsidR="00615B37" w:rsidRDefault="00615B37">
      <w:r>
        <w:br w:type="page"/>
      </w:r>
    </w:p>
    <w:p w:rsidR="00A51469" w:rsidRDefault="00816678" w:rsidP="00A51469">
      <w:pPr>
        <w:spacing w:after="0"/>
        <w:rPr>
          <w:b/>
          <w:sz w:val="28"/>
          <w:szCs w:val="28"/>
          <w:u w:val="single"/>
        </w:rPr>
      </w:pPr>
      <w:r>
        <w:rPr>
          <w:b/>
          <w:sz w:val="28"/>
          <w:szCs w:val="28"/>
          <w:u w:val="single"/>
        </w:rPr>
        <w:lastRenderedPageBreak/>
        <w:t>Section G</w:t>
      </w:r>
      <w:r w:rsidR="00A51469">
        <w:rPr>
          <w:b/>
          <w:sz w:val="28"/>
          <w:szCs w:val="28"/>
          <w:u w:val="single"/>
        </w:rPr>
        <w:t xml:space="preserve">: </w:t>
      </w:r>
      <w:r w:rsidR="000A519D">
        <w:rPr>
          <w:b/>
          <w:sz w:val="28"/>
          <w:szCs w:val="28"/>
          <w:u w:val="single"/>
        </w:rPr>
        <w:t>Summary and Action Plan</w:t>
      </w:r>
    </w:p>
    <w:p w:rsidR="007143AB" w:rsidRDefault="007143AB" w:rsidP="00A51469">
      <w:pPr>
        <w:spacing w:after="0"/>
      </w:pPr>
      <w:r>
        <w:t>This section includes a summary of the review meeting, assessing achievements against objectives as well as a summary of the agreed activities, goals, aims and targets for the next year. The summary of action points should include: clear identification of practical changes that have been agreed, and recommendations for further training, support or other resources.</w:t>
      </w:r>
    </w:p>
    <w:tbl>
      <w:tblPr>
        <w:tblStyle w:val="TableGrid"/>
        <w:tblW w:w="0" w:type="auto"/>
        <w:tblLook w:val="04A0" w:firstRow="1" w:lastRow="0" w:firstColumn="1" w:lastColumn="0" w:noHBand="0" w:noVBand="1"/>
      </w:tblPr>
      <w:tblGrid>
        <w:gridCol w:w="9016"/>
      </w:tblGrid>
      <w:tr w:rsidR="00D3491E" w:rsidTr="00D3491E">
        <w:trPr>
          <w:trHeight w:val="4308"/>
        </w:trPr>
        <w:tc>
          <w:tcPr>
            <w:tcW w:w="9242" w:type="dxa"/>
          </w:tcPr>
          <w:p w:rsidR="00D3491E" w:rsidRDefault="00D3491E" w:rsidP="00D3491E">
            <w:pPr>
              <w:pStyle w:val="ListParagraph"/>
              <w:numPr>
                <w:ilvl w:val="0"/>
                <w:numId w:val="8"/>
              </w:numPr>
            </w:pPr>
            <w:r>
              <w:t>Summary of review meeting as well as overall assessment of achievements.</w:t>
            </w:r>
          </w:p>
        </w:tc>
      </w:tr>
    </w:tbl>
    <w:p w:rsidR="007143AB" w:rsidRPr="007143AB" w:rsidRDefault="007143AB" w:rsidP="00A51469">
      <w:pPr>
        <w:spacing w:after="0"/>
      </w:pPr>
    </w:p>
    <w:tbl>
      <w:tblPr>
        <w:tblStyle w:val="TableGrid"/>
        <w:tblW w:w="0" w:type="auto"/>
        <w:tblLook w:val="04A0" w:firstRow="1" w:lastRow="0" w:firstColumn="1" w:lastColumn="0" w:noHBand="0" w:noVBand="1"/>
      </w:tblPr>
      <w:tblGrid>
        <w:gridCol w:w="9016"/>
      </w:tblGrid>
      <w:tr w:rsidR="00D3491E" w:rsidTr="00620D2E">
        <w:trPr>
          <w:trHeight w:val="4360"/>
        </w:trPr>
        <w:tc>
          <w:tcPr>
            <w:tcW w:w="9242" w:type="dxa"/>
          </w:tcPr>
          <w:p w:rsidR="00D3491E" w:rsidRDefault="00930D6C" w:rsidP="00930D6C">
            <w:pPr>
              <w:pStyle w:val="ListParagraph"/>
              <w:numPr>
                <w:ilvl w:val="0"/>
                <w:numId w:val="8"/>
              </w:numPr>
            </w:pPr>
            <w:r>
              <w:t>Agreed activities, goals, aims and targets for the next year.</w:t>
            </w:r>
          </w:p>
        </w:tc>
      </w:tr>
    </w:tbl>
    <w:p w:rsidR="00A709E9" w:rsidRDefault="00A709E9" w:rsidP="00FE4CAE">
      <w:pPr>
        <w:spacing w:after="0"/>
      </w:pPr>
    </w:p>
    <w:tbl>
      <w:tblPr>
        <w:tblStyle w:val="TableGrid"/>
        <w:tblW w:w="0" w:type="auto"/>
        <w:tblLook w:val="04A0" w:firstRow="1" w:lastRow="0" w:firstColumn="1" w:lastColumn="0" w:noHBand="0" w:noVBand="1"/>
      </w:tblPr>
      <w:tblGrid>
        <w:gridCol w:w="3020"/>
        <w:gridCol w:w="2990"/>
        <w:gridCol w:w="3006"/>
      </w:tblGrid>
      <w:tr w:rsidR="00620D2E" w:rsidRPr="00D06765" w:rsidTr="004D3A5A">
        <w:trPr>
          <w:trHeight w:val="670"/>
        </w:trPr>
        <w:tc>
          <w:tcPr>
            <w:tcW w:w="3080" w:type="dxa"/>
          </w:tcPr>
          <w:p w:rsidR="00620D2E" w:rsidRDefault="00620D2E" w:rsidP="004D3A5A">
            <w:pPr>
              <w:rPr>
                <w:b/>
              </w:rPr>
            </w:pPr>
            <w:r>
              <w:rPr>
                <w:b/>
              </w:rPr>
              <w:t>Signed:</w:t>
            </w:r>
          </w:p>
          <w:p w:rsidR="00620D2E" w:rsidRPr="00D06765" w:rsidRDefault="00620D2E" w:rsidP="004D3A5A">
            <w:pPr>
              <w:rPr>
                <w:b/>
              </w:rPr>
            </w:pPr>
            <w:r>
              <w:rPr>
                <w:b/>
              </w:rPr>
              <w:t>(Staff Member: Appraisee)</w:t>
            </w:r>
          </w:p>
        </w:tc>
        <w:tc>
          <w:tcPr>
            <w:tcW w:w="3081" w:type="dxa"/>
          </w:tcPr>
          <w:p w:rsidR="00620D2E" w:rsidRDefault="00620D2E" w:rsidP="004D3A5A"/>
        </w:tc>
        <w:tc>
          <w:tcPr>
            <w:tcW w:w="3081" w:type="dxa"/>
          </w:tcPr>
          <w:p w:rsidR="00620D2E" w:rsidRPr="00D06765" w:rsidRDefault="00620D2E" w:rsidP="004D3A5A">
            <w:pPr>
              <w:rPr>
                <w:b/>
              </w:rPr>
            </w:pPr>
            <w:r>
              <w:rPr>
                <w:b/>
              </w:rPr>
              <w:t>Date:</w:t>
            </w:r>
          </w:p>
        </w:tc>
      </w:tr>
      <w:tr w:rsidR="00620D2E" w:rsidRPr="00D06765" w:rsidTr="004D3A5A">
        <w:trPr>
          <w:trHeight w:val="694"/>
        </w:trPr>
        <w:tc>
          <w:tcPr>
            <w:tcW w:w="3080" w:type="dxa"/>
          </w:tcPr>
          <w:p w:rsidR="00620D2E" w:rsidRDefault="00620D2E" w:rsidP="004D3A5A">
            <w:pPr>
              <w:rPr>
                <w:b/>
              </w:rPr>
            </w:pPr>
            <w:r>
              <w:rPr>
                <w:b/>
              </w:rPr>
              <w:t>Signed:</w:t>
            </w:r>
          </w:p>
          <w:p w:rsidR="00620D2E" w:rsidRPr="00D06765" w:rsidRDefault="00620D2E" w:rsidP="004D3A5A">
            <w:pPr>
              <w:rPr>
                <w:b/>
              </w:rPr>
            </w:pPr>
            <w:r>
              <w:rPr>
                <w:b/>
              </w:rPr>
              <w:t>(Reviewer)</w:t>
            </w:r>
          </w:p>
        </w:tc>
        <w:tc>
          <w:tcPr>
            <w:tcW w:w="3081" w:type="dxa"/>
          </w:tcPr>
          <w:p w:rsidR="00620D2E" w:rsidRDefault="00620D2E" w:rsidP="004D3A5A"/>
        </w:tc>
        <w:tc>
          <w:tcPr>
            <w:tcW w:w="3081" w:type="dxa"/>
          </w:tcPr>
          <w:p w:rsidR="00620D2E" w:rsidRPr="00D06765" w:rsidRDefault="00620D2E" w:rsidP="004D3A5A">
            <w:pPr>
              <w:rPr>
                <w:b/>
              </w:rPr>
            </w:pPr>
            <w:r>
              <w:rPr>
                <w:b/>
              </w:rPr>
              <w:t>Date:</w:t>
            </w:r>
          </w:p>
        </w:tc>
      </w:tr>
      <w:tr w:rsidR="00620D2E" w:rsidRPr="00D06765" w:rsidTr="004D3A5A">
        <w:trPr>
          <w:trHeight w:val="846"/>
        </w:trPr>
        <w:tc>
          <w:tcPr>
            <w:tcW w:w="3080" w:type="dxa"/>
          </w:tcPr>
          <w:p w:rsidR="00620D2E" w:rsidRDefault="00620D2E" w:rsidP="004D3A5A">
            <w:pPr>
              <w:rPr>
                <w:b/>
              </w:rPr>
            </w:pPr>
            <w:r>
              <w:rPr>
                <w:b/>
              </w:rPr>
              <w:t>Signed:</w:t>
            </w:r>
          </w:p>
          <w:p w:rsidR="00620D2E" w:rsidRPr="00D06765" w:rsidRDefault="00620D2E" w:rsidP="00620D2E">
            <w:pPr>
              <w:rPr>
                <w:b/>
              </w:rPr>
            </w:pPr>
            <w:r>
              <w:rPr>
                <w:b/>
              </w:rPr>
              <w:t>(Head of School)</w:t>
            </w:r>
          </w:p>
        </w:tc>
        <w:tc>
          <w:tcPr>
            <w:tcW w:w="3081" w:type="dxa"/>
          </w:tcPr>
          <w:p w:rsidR="00620D2E" w:rsidRDefault="00620D2E" w:rsidP="004D3A5A"/>
        </w:tc>
        <w:tc>
          <w:tcPr>
            <w:tcW w:w="3081" w:type="dxa"/>
          </w:tcPr>
          <w:p w:rsidR="00620D2E" w:rsidRPr="00D06765" w:rsidRDefault="00620D2E" w:rsidP="004D3A5A">
            <w:pPr>
              <w:rPr>
                <w:b/>
              </w:rPr>
            </w:pPr>
            <w:r>
              <w:rPr>
                <w:b/>
              </w:rPr>
              <w:t>Date:</w:t>
            </w:r>
          </w:p>
        </w:tc>
      </w:tr>
    </w:tbl>
    <w:p w:rsidR="00620D2E" w:rsidRDefault="00620D2E" w:rsidP="00FE4CAE">
      <w:pPr>
        <w:spacing w:after="0"/>
      </w:pPr>
    </w:p>
    <w:sectPr w:rsidR="00620D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48" w:rsidRDefault="00124B48" w:rsidP="00124B48">
      <w:pPr>
        <w:spacing w:after="0" w:line="240" w:lineRule="auto"/>
      </w:pPr>
      <w:r>
        <w:separator/>
      </w:r>
    </w:p>
  </w:endnote>
  <w:endnote w:type="continuationSeparator" w:id="0">
    <w:p w:rsidR="00124B48" w:rsidRDefault="00124B48" w:rsidP="0012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36502"/>
      <w:docPartObj>
        <w:docPartGallery w:val="Page Numbers (Bottom of Page)"/>
        <w:docPartUnique/>
      </w:docPartObj>
    </w:sdtPr>
    <w:sdtEndPr/>
    <w:sdtContent>
      <w:sdt>
        <w:sdtPr>
          <w:id w:val="-1669238322"/>
          <w:docPartObj>
            <w:docPartGallery w:val="Page Numbers (Top of Page)"/>
            <w:docPartUnique/>
          </w:docPartObj>
        </w:sdtPr>
        <w:sdtEndPr/>
        <w:sdtContent>
          <w:p w:rsidR="00124B48" w:rsidRDefault="00124B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1C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1CD6">
              <w:rPr>
                <w:b/>
                <w:bCs/>
                <w:noProof/>
              </w:rPr>
              <w:t>7</w:t>
            </w:r>
            <w:r>
              <w:rPr>
                <w:b/>
                <w:bCs/>
                <w:sz w:val="24"/>
                <w:szCs w:val="24"/>
              </w:rPr>
              <w:fldChar w:fldCharType="end"/>
            </w:r>
          </w:p>
        </w:sdtContent>
      </w:sdt>
    </w:sdtContent>
  </w:sdt>
  <w:p w:rsidR="00124B48" w:rsidRDefault="0012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48" w:rsidRDefault="00124B48" w:rsidP="00124B48">
      <w:pPr>
        <w:spacing w:after="0" w:line="240" w:lineRule="auto"/>
      </w:pPr>
      <w:r>
        <w:separator/>
      </w:r>
    </w:p>
  </w:footnote>
  <w:footnote w:type="continuationSeparator" w:id="0">
    <w:p w:rsidR="00124B48" w:rsidRDefault="00124B48" w:rsidP="0012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6DF6"/>
    <w:multiLevelType w:val="hybridMultilevel"/>
    <w:tmpl w:val="2FCC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C0E93"/>
    <w:multiLevelType w:val="hybridMultilevel"/>
    <w:tmpl w:val="9C3E6812"/>
    <w:lvl w:ilvl="0" w:tplc="CE6CA39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33BD6"/>
    <w:multiLevelType w:val="hybridMultilevel"/>
    <w:tmpl w:val="776A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D5885"/>
    <w:multiLevelType w:val="hybridMultilevel"/>
    <w:tmpl w:val="D0F62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B0B8A"/>
    <w:multiLevelType w:val="hybridMultilevel"/>
    <w:tmpl w:val="72965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A7744"/>
    <w:multiLevelType w:val="hybridMultilevel"/>
    <w:tmpl w:val="B4CA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52C2B"/>
    <w:multiLevelType w:val="hybridMultilevel"/>
    <w:tmpl w:val="3B8AA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913F29"/>
    <w:multiLevelType w:val="hybridMultilevel"/>
    <w:tmpl w:val="5DA6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73104A"/>
    <w:multiLevelType w:val="hybridMultilevel"/>
    <w:tmpl w:val="B5D64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C593F"/>
    <w:multiLevelType w:val="hybridMultilevel"/>
    <w:tmpl w:val="674C6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F1D60"/>
    <w:multiLevelType w:val="hybridMultilevel"/>
    <w:tmpl w:val="219E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34589"/>
    <w:multiLevelType w:val="hybridMultilevel"/>
    <w:tmpl w:val="A790E888"/>
    <w:lvl w:ilvl="0" w:tplc="6B8682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55AAA"/>
    <w:multiLevelType w:val="hybridMultilevel"/>
    <w:tmpl w:val="A2B20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5"/>
  </w:num>
  <w:num w:numId="6">
    <w:abstractNumId w:val="7"/>
  </w:num>
  <w:num w:numId="7">
    <w:abstractNumId w:val="8"/>
  </w:num>
  <w:num w:numId="8">
    <w:abstractNumId w:val="3"/>
  </w:num>
  <w:num w:numId="9">
    <w:abstractNumId w:val="10"/>
  </w:num>
  <w:num w:numId="10">
    <w:abstractNumId w:val="2"/>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AE"/>
    <w:rsid w:val="00010045"/>
    <w:rsid w:val="000157ED"/>
    <w:rsid w:val="00055C5E"/>
    <w:rsid w:val="00075908"/>
    <w:rsid w:val="00097F22"/>
    <w:rsid w:val="000A2869"/>
    <w:rsid w:val="000A519D"/>
    <w:rsid w:val="000D1263"/>
    <w:rsid w:val="000D2897"/>
    <w:rsid w:val="000D302C"/>
    <w:rsid w:val="000D752F"/>
    <w:rsid w:val="000E0D7C"/>
    <w:rsid w:val="001003B2"/>
    <w:rsid w:val="001124CE"/>
    <w:rsid w:val="00124B48"/>
    <w:rsid w:val="0016091F"/>
    <w:rsid w:val="001662BA"/>
    <w:rsid w:val="00167884"/>
    <w:rsid w:val="00167E42"/>
    <w:rsid w:val="001737F9"/>
    <w:rsid w:val="001804CA"/>
    <w:rsid w:val="001925C8"/>
    <w:rsid w:val="001E0139"/>
    <w:rsid w:val="001E349A"/>
    <w:rsid w:val="00214BF2"/>
    <w:rsid w:val="002266A0"/>
    <w:rsid w:val="00260E8A"/>
    <w:rsid w:val="00274C03"/>
    <w:rsid w:val="002B1670"/>
    <w:rsid w:val="002B6DCB"/>
    <w:rsid w:val="002D33A7"/>
    <w:rsid w:val="002F3018"/>
    <w:rsid w:val="00305708"/>
    <w:rsid w:val="00311C34"/>
    <w:rsid w:val="00321E01"/>
    <w:rsid w:val="0035250B"/>
    <w:rsid w:val="00393DC9"/>
    <w:rsid w:val="003C6561"/>
    <w:rsid w:val="003F1D98"/>
    <w:rsid w:val="00434EFD"/>
    <w:rsid w:val="004426B5"/>
    <w:rsid w:val="00446BDA"/>
    <w:rsid w:val="00472A2E"/>
    <w:rsid w:val="004846C0"/>
    <w:rsid w:val="00493DAC"/>
    <w:rsid w:val="004B17D6"/>
    <w:rsid w:val="00517A3A"/>
    <w:rsid w:val="00524C5F"/>
    <w:rsid w:val="005445EB"/>
    <w:rsid w:val="005510E8"/>
    <w:rsid w:val="00555616"/>
    <w:rsid w:val="00581327"/>
    <w:rsid w:val="005859F7"/>
    <w:rsid w:val="005B6D3E"/>
    <w:rsid w:val="005B6DAA"/>
    <w:rsid w:val="005D2807"/>
    <w:rsid w:val="005D5EFA"/>
    <w:rsid w:val="005F4FAF"/>
    <w:rsid w:val="00615B37"/>
    <w:rsid w:val="0062034A"/>
    <w:rsid w:val="00620D2E"/>
    <w:rsid w:val="00640E5C"/>
    <w:rsid w:val="006416FD"/>
    <w:rsid w:val="0065129C"/>
    <w:rsid w:val="00663D65"/>
    <w:rsid w:val="00671CD7"/>
    <w:rsid w:val="006B172D"/>
    <w:rsid w:val="007002BC"/>
    <w:rsid w:val="007143AB"/>
    <w:rsid w:val="00735AB8"/>
    <w:rsid w:val="00742305"/>
    <w:rsid w:val="00756219"/>
    <w:rsid w:val="007630C7"/>
    <w:rsid w:val="00783458"/>
    <w:rsid w:val="00783EFD"/>
    <w:rsid w:val="007B2ABA"/>
    <w:rsid w:val="007E13C3"/>
    <w:rsid w:val="007F394C"/>
    <w:rsid w:val="007F39F3"/>
    <w:rsid w:val="008063C3"/>
    <w:rsid w:val="00814AC7"/>
    <w:rsid w:val="00816678"/>
    <w:rsid w:val="00853992"/>
    <w:rsid w:val="00856EB9"/>
    <w:rsid w:val="008712C4"/>
    <w:rsid w:val="008822F2"/>
    <w:rsid w:val="0088677F"/>
    <w:rsid w:val="00886B1F"/>
    <w:rsid w:val="0089599A"/>
    <w:rsid w:val="008A0AC7"/>
    <w:rsid w:val="008E236C"/>
    <w:rsid w:val="008F0144"/>
    <w:rsid w:val="008F7B8F"/>
    <w:rsid w:val="00907728"/>
    <w:rsid w:val="00924D96"/>
    <w:rsid w:val="00930D6C"/>
    <w:rsid w:val="00960B7F"/>
    <w:rsid w:val="00984024"/>
    <w:rsid w:val="00986F88"/>
    <w:rsid w:val="00987BE5"/>
    <w:rsid w:val="009B0885"/>
    <w:rsid w:val="009C4FC9"/>
    <w:rsid w:val="009D51D2"/>
    <w:rsid w:val="009F7138"/>
    <w:rsid w:val="009F7316"/>
    <w:rsid w:val="00A11CD6"/>
    <w:rsid w:val="00A340EB"/>
    <w:rsid w:val="00A34F9E"/>
    <w:rsid w:val="00A36351"/>
    <w:rsid w:val="00A4545C"/>
    <w:rsid w:val="00A46E93"/>
    <w:rsid w:val="00A51469"/>
    <w:rsid w:val="00A53BA1"/>
    <w:rsid w:val="00A53C5A"/>
    <w:rsid w:val="00A709E9"/>
    <w:rsid w:val="00A75872"/>
    <w:rsid w:val="00A91688"/>
    <w:rsid w:val="00AA4163"/>
    <w:rsid w:val="00B02344"/>
    <w:rsid w:val="00B040A4"/>
    <w:rsid w:val="00B64A05"/>
    <w:rsid w:val="00B66C5C"/>
    <w:rsid w:val="00BA399C"/>
    <w:rsid w:val="00C01D36"/>
    <w:rsid w:val="00C46B06"/>
    <w:rsid w:val="00C477F8"/>
    <w:rsid w:val="00C502D2"/>
    <w:rsid w:val="00C57D74"/>
    <w:rsid w:val="00C642A9"/>
    <w:rsid w:val="00C70D70"/>
    <w:rsid w:val="00C80D02"/>
    <w:rsid w:val="00CA1C93"/>
    <w:rsid w:val="00CA2B66"/>
    <w:rsid w:val="00CC5851"/>
    <w:rsid w:val="00CF151B"/>
    <w:rsid w:val="00CF6346"/>
    <w:rsid w:val="00D06765"/>
    <w:rsid w:val="00D3491E"/>
    <w:rsid w:val="00D40211"/>
    <w:rsid w:val="00D52734"/>
    <w:rsid w:val="00D53999"/>
    <w:rsid w:val="00D63059"/>
    <w:rsid w:val="00DA3A2C"/>
    <w:rsid w:val="00DC2B69"/>
    <w:rsid w:val="00DC30DA"/>
    <w:rsid w:val="00DF3107"/>
    <w:rsid w:val="00E032DE"/>
    <w:rsid w:val="00E07CC6"/>
    <w:rsid w:val="00E27FB7"/>
    <w:rsid w:val="00E30495"/>
    <w:rsid w:val="00E41887"/>
    <w:rsid w:val="00E557E7"/>
    <w:rsid w:val="00E55FA6"/>
    <w:rsid w:val="00E778A7"/>
    <w:rsid w:val="00EC78D9"/>
    <w:rsid w:val="00ED6618"/>
    <w:rsid w:val="00ED7B93"/>
    <w:rsid w:val="00ED7D4C"/>
    <w:rsid w:val="00EF25DD"/>
    <w:rsid w:val="00F03583"/>
    <w:rsid w:val="00F34A0F"/>
    <w:rsid w:val="00F3799A"/>
    <w:rsid w:val="00F76214"/>
    <w:rsid w:val="00F8407C"/>
    <w:rsid w:val="00F856ED"/>
    <w:rsid w:val="00FC3530"/>
    <w:rsid w:val="00FD5547"/>
    <w:rsid w:val="00FE4CAE"/>
    <w:rsid w:val="00FF3C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2348"/>
  <w15:docId w15:val="{42FDE405-2776-499A-8074-A9301D7C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CAE"/>
    <w:pPr>
      <w:ind w:left="720"/>
      <w:contextualSpacing/>
    </w:pPr>
  </w:style>
  <w:style w:type="character" w:styleId="Hyperlink">
    <w:name w:val="Hyperlink"/>
    <w:basedOn w:val="DefaultParagraphFont"/>
    <w:uiPriority w:val="99"/>
    <w:unhideWhenUsed/>
    <w:rsid w:val="008712C4"/>
    <w:rPr>
      <w:color w:val="0000FF" w:themeColor="hyperlink"/>
      <w:u w:val="single"/>
    </w:rPr>
  </w:style>
  <w:style w:type="paragraph" w:styleId="BalloonText">
    <w:name w:val="Balloon Text"/>
    <w:basedOn w:val="Normal"/>
    <w:link w:val="BalloonTextChar"/>
    <w:uiPriority w:val="99"/>
    <w:semiHidden/>
    <w:unhideWhenUsed/>
    <w:rsid w:val="00E2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B7"/>
    <w:rPr>
      <w:rFonts w:ascii="Tahoma" w:hAnsi="Tahoma" w:cs="Tahoma"/>
      <w:sz w:val="16"/>
      <w:szCs w:val="16"/>
    </w:rPr>
  </w:style>
  <w:style w:type="paragraph" w:styleId="Header">
    <w:name w:val="header"/>
    <w:basedOn w:val="Normal"/>
    <w:link w:val="HeaderChar"/>
    <w:uiPriority w:val="99"/>
    <w:unhideWhenUsed/>
    <w:rsid w:val="00124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B48"/>
  </w:style>
  <w:style w:type="paragraph" w:styleId="Footer">
    <w:name w:val="footer"/>
    <w:basedOn w:val="Normal"/>
    <w:link w:val="FooterChar"/>
    <w:uiPriority w:val="99"/>
    <w:unhideWhenUsed/>
    <w:rsid w:val="00124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B48"/>
  </w:style>
  <w:style w:type="character" w:styleId="PlaceholderText">
    <w:name w:val="Placeholder Text"/>
    <w:basedOn w:val="DefaultParagraphFont"/>
    <w:uiPriority w:val="99"/>
    <w:semiHidden/>
    <w:rsid w:val="00814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ed.ac.uk/portal/" TargetMode="External"/><Relationship Id="rId13" Type="http://schemas.openxmlformats.org/officeDocument/2006/relationships/hyperlink" Target="https://www.geos.ed.ac.uk/databases/work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ed.ac.uk/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s.ed.ac.uk/internal/twlm/my_worklo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os.ed.ac.uk/internal/twlm/" TargetMode="External"/><Relationship Id="rId4" Type="http://schemas.openxmlformats.org/officeDocument/2006/relationships/settings" Target="settings.xml"/><Relationship Id="rId9" Type="http://schemas.openxmlformats.org/officeDocument/2006/relationships/hyperlink" Target="http://www.ed.ac.uk/schools-departments/governance-strategic-planning/research/pure/h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EED6-EC7E-4DD7-8A96-0B5CE3C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Faten</dc:creator>
  <cp:lastModifiedBy>MCLENNAN Hannah</cp:lastModifiedBy>
  <cp:revision>2</cp:revision>
  <dcterms:created xsi:type="dcterms:W3CDTF">2020-08-27T12:09:00Z</dcterms:created>
  <dcterms:modified xsi:type="dcterms:W3CDTF">2020-08-27T12:09:00Z</dcterms:modified>
</cp:coreProperties>
</file>